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603.794331219133"/>
        <w:gridCol w:w="6421.717479804491"/>
        <w:tblGridChange w:id="0">
          <w:tblGrid>
            <w:gridCol w:w="2603.794331219133"/>
            <w:gridCol w:w="6421.717479804491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905000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FUNDAÇÃO DE AMPARO À PESQUISA DO ESTADO DE MINAS GERAIS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362.4313735499436"/>
        <w:gridCol w:w="6663.08043747368"/>
        <w:tblGridChange w:id="0">
          <w:tblGrid>
            <w:gridCol w:w="2362.4313735499436"/>
            <w:gridCol w:w="6663.08043747368"/>
          </w:tblGrid>
        </w:tblGridChange>
      </w:tblGrid>
      <w:tr>
        <w:trPr>
          <w:cantSplit w:val="0"/>
          <w:trHeight w:val="162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FORMULÁRIO</w:t>
              <w:br w:type="textWrapping"/>
              <w:br w:type="textWrapping"/>
              <w:t xml:space="preserve">33</w:t>
              <w:br w:type="textWrapping"/>
              <w:br w:type="textWrapping"/>
              <w:t xml:space="preserve">(Versão 01/05)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 DE APOIO À PÓS-GRADUAÇÃO</w:t>
              <w:br w:type="textWrapping"/>
              <w:br w:type="textWrapping"/>
              <w:t xml:space="preserve">BOLSA DE (  ) MESTRADO  (  ) DOUTORADO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INSTITUIÇÃO DE ENSINO SUPERIOR: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UNIVERSIDADE FEDERAL DE JUIZ DE FORA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UNIDADE ADMINISTRATIVA: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FACULDADE DE MEDICINA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PROGRAMA DE PÓS-GRADUAÇÃO: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PÓS-GRADUAÇÃO EM SAÚDE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1605"/>
        <w:gridCol w:w="105"/>
        <w:gridCol w:w="1845"/>
        <w:gridCol w:w="285"/>
        <w:gridCol w:w="1455"/>
        <w:gridCol w:w="1440"/>
        <w:gridCol w:w="1155"/>
        <w:gridCol w:w="1155"/>
        <w:tblGridChange w:id="0">
          <w:tblGrid>
            <w:gridCol w:w="1605"/>
            <w:gridCol w:w="105"/>
            <w:gridCol w:w="1845"/>
            <w:gridCol w:w="285"/>
            <w:gridCol w:w="1455"/>
            <w:gridCol w:w="1440"/>
            <w:gridCol w:w="1155"/>
            <w:gridCol w:w="115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DATA DE NASCIMENTO: </w:t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ESTADO CIVIL: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SEXO: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  ) M       (  ) F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IDENTIDADE: </w:t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ÓRGÃO EXPEDIDOR DA CI E ESTADO: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DATA DE EXPEDIÇÃO DA CI: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PASSAPORTE: </w:t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ESTADO/PAÍS DE NASCIMENTO: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RESIDENCIAL (RUA/AV./NO.):  </w:t>
              <w:br w:type="textWrapping"/>
              <w:t xml:space="preserve"> 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BAIRRO: </w:t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CEP: </w:t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CIDADE / ESTADO: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CELULAR: 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NOME DO(A) ORIENTADOR(A): </w:t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CPF DO(A) ORIENTADOR(A): </w:t>
            </w:r>
          </w:p>
        </w:tc>
      </w:tr>
    </w:tbl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bancários</w:t>
      </w:r>
    </w:p>
    <w:tbl>
      <w:tblPr>
        <w:tblStyle w:val="Table5"/>
        <w:tblW w:w="9025.511811023622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1324.3571618850556"/>
        <w:gridCol w:w="3177.7470774453745"/>
        <w:gridCol w:w="1643.9071473264898"/>
        <w:gridCol w:w="2879.500424366702"/>
        <w:tblGridChange w:id="0">
          <w:tblGrid>
            <w:gridCol w:w="1324.3571618850556"/>
            <w:gridCol w:w="3177.7470774453745"/>
            <w:gridCol w:w="1643.9071473264898"/>
            <w:gridCol w:w="2879.50042436670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do banco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INGRESSO DO BOLSISTA NO CURSO (mês/ano):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INÍCIO DA BOLSA (mês/ano):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TEMPO CONCEDIDO PELA IES: </w:t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Bolsas anteriores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7"/>
        <w:tblW w:w="9025.511811023624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3046.331884349427"/>
        <w:gridCol w:w="897.2316260074564"/>
        <w:gridCol w:w="2344.150611821852"/>
        <w:gridCol w:w="2737.7976888448866"/>
        <w:tblGridChange w:id="0">
          <w:tblGrid>
            <w:gridCol w:w="3046.331884349427"/>
            <w:gridCol w:w="897.2316260074564"/>
            <w:gridCol w:w="2344.150611821852"/>
            <w:gridCol w:w="2737.7976888448866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 financiadora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Nível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 (mês/ano)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Término (mês/ano)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*Para a implementação das bolsas FAPEMIG, o(a) discente e o(a) respectivo(a) orientador(a) devem manter cadastro ativo e atualizado junto à Plataforma Everest.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Local, 08 de abril de 2025.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Assinaturas digitais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Bolsista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Coordenador(a) do Programa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