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- Autodeclaração para candidatos Pretos e Pardos (Pretos e Pardos)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</w:t>
        <w:tab/>
        <w:t xml:space="preserve">CPF                                                                                                             </w:t>
        <w:tab/>
        <w:t xml:space="preserve">nº</w:t>
      </w:r>
    </w:p>
    <w:p w:rsidR="00000000" w:rsidDel="00000000" w:rsidP="00000000" w:rsidRDefault="00000000" w:rsidRPr="00000000" w14:paraId="00000008">
      <w:pPr>
        <w:spacing w:line="276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 fim específico de atender aos EDITAL DE SELEÇÃO PARA INGRESSO NO PROGRAMA DE PÓS-GRADUAÇÃO EM SAÚDE - DOUTORADO, no ano de 2023, da Universidade Federal de Juiz de Fora, que sou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_. Estou ciente de que, se for detectada falsidade desta declaração, estarei sujeito(a)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legais.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2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