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CADB0" w14:textId="77777777" w:rsidR="00612DB5" w:rsidRPr="00CF7BA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9E00031" w14:textId="77777777" w:rsidR="00612DB5" w:rsidRPr="00CF7BA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51744E09" w14:textId="77777777" w:rsidR="00506A8D" w:rsidRPr="00CF7BA1" w:rsidRDefault="00FD1A1C" w:rsidP="00F97381">
      <w:pPr>
        <w:jc w:val="center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3C6AAE6C" wp14:editId="63B22F30">
            <wp:extent cx="2245995" cy="62166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BA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45C928FE" wp14:editId="513668F8">
            <wp:extent cx="2516505" cy="556260"/>
            <wp:effectExtent l="19050" t="0" r="0" b="0"/>
            <wp:docPr id="2" name="Imagem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2A13C" w14:textId="77777777" w:rsidR="00506A8D" w:rsidRPr="00CF7BA1" w:rsidRDefault="00506A8D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12505F34" w14:textId="79041CF4" w:rsidR="007460A0" w:rsidRPr="00CF7BA1" w:rsidRDefault="00F16083" w:rsidP="00F97381">
      <w:pPr>
        <w:jc w:val="center"/>
        <w:rPr>
          <w:rFonts w:ascii="Times New Roman" w:hAnsi="Times New Roman"/>
          <w:b/>
          <w:sz w:val="24"/>
          <w:szCs w:val="24"/>
        </w:rPr>
      </w:pPr>
      <w:r w:rsidRPr="00CF7BA1">
        <w:rPr>
          <w:rFonts w:ascii="Times New Roman" w:hAnsi="Times New Roman"/>
          <w:b/>
          <w:sz w:val="24"/>
          <w:szCs w:val="24"/>
        </w:rPr>
        <w:t>Classificação do</w:t>
      </w:r>
      <w:r w:rsidR="00473559" w:rsidRPr="00CF7BA1">
        <w:rPr>
          <w:rFonts w:ascii="Times New Roman" w:hAnsi="Times New Roman"/>
          <w:b/>
          <w:sz w:val="24"/>
          <w:szCs w:val="24"/>
        </w:rPr>
        <w:t xml:space="preserve"> processo para BOLSISTAS – </w:t>
      </w:r>
      <w:r w:rsidR="00F97381" w:rsidRPr="00CF7BA1">
        <w:rPr>
          <w:rFonts w:ascii="Times New Roman" w:hAnsi="Times New Roman"/>
          <w:b/>
          <w:sz w:val="24"/>
          <w:szCs w:val="24"/>
        </w:rPr>
        <w:t xml:space="preserve">Edital </w:t>
      </w:r>
      <w:r w:rsidRPr="00CF7BA1">
        <w:rPr>
          <w:rFonts w:ascii="Times New Roman" w:hAnsi="Times New Roman"/>
          <w:b/>
          <w:sz w:val="24"/>
          <w:szCs w:val="24"/>
        </w:rPr>
        <w:t>0</w:t>
      </w:r>
      <w:r w:rsidR="00C80306" w:rsidRPr="00CF7BA1">
        <w:rPr>
          <w:rFonts w:ascii="Times New Roman" w:hAnsi="Times New Roman"/>
          <w:b/>
          <w:sz w:val="24"/>
          <w:szCs w:val="24"/>
        </w:rPr>
        <w:t>1</w:t>
      </w:r>
      <w:r w:rsidRPr="00CF7BA1">
        <w:rPr>
          <w:rFonts w:ascii="Times New Roman" w:hAnsi="Times New Roman"/>
          <w:b/>
          <w:sz w:val="24"/>
          <w:szCs w:val="24"/>
        </w:rPr>
        <w:t>/</w:t>
      </w:r>
      <w:r w:rsidR="00473559" w:rsidRPr="00CF7BA1">
        <w:rPr>
          <w:rFonts w:ascii="Times New Roman" w:hAnsi="Times New Roman"/>
          <w:b/>
          <w:sz w:val="24"/>
          <w:szCs w:val="24"/>
        </w:rPr>
        <w:t>20</w:t>
      </w:r>
      <w:r w:rsidR="001103F4" w:rsidRPr="00CF7BA1">
        <w:rPr>
          <w:rFonts w:ascii="Times New Roman" w:hAnsi="Times New Roman"/>
          <w:b/>
          <w:sz w:val="24"/>
          <w:szCs w:val="24"/>
        </w:rPr>
        <w:t>2</w:t>
      </w:r>
      <w:r w:rsidR="00C80306" w:rsidRPr="00CF7BA1">
        <w:rPr>
          <w:rFonts w:ascii="Times New Roman" w:hAnsi="Times New Roman"/>
          <w:b/>
          <w:sz w:val="24"/>
          <w:szCs w:val="24"/>
        </w:rPr>
        <w:t>5</w:t>
      </w:r>
    </w:p>
    <w:p w14:paraId="306110A7" w14:textId="252DD42F" w:rsidR="00473559" w:rsidRPr="00CF7BA1" w:rsidRDefault="00506A8D" w:rsidP="00F97381">
      <w:pPr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>A Comissão de Bolsas do Programa de Pó</w:t>
      </w:r>
      <w:r w:rsidR="007460A0" w:rsidRPr="00CF7BA1">
        <w:rPr>
          <w:rFonts w:ascii="Times New Roman" w:hAnsi="Times New Roman"/>
          <w:sz w:val="24"/>
          <w:szCs w:val="24"/>
        </w:rPr>
        <w:t xml:space="preserve">s-Graduação em Educação Física, </w:t>
      </w:r>
      <w:r w:rsidRPr="00CF7BA1">
        <w:rPr>
          <w:rFonts w:ascii="Times New Roman" w:hAnsi="Times New Roman"/>
          <w:sz w:val="24"/>
          <w:szCs w:val="24"/>
        </w:rPr>
        <w:t>ap</w:t>
      </w:r>
      <w:r w:rsidR="007460A0" w:rsidRPr="00CF7BA1">
        <w:rPr>
          <w:rFonts w:ascii="Times New Roman" w:hAnsi="Times New Roman"/>
          <w:sz w:val="24"/>
          <w:szCs w:val="24"/>
        </w:rPr>
        <w:t xml:space="preserve">ós exame dos documentos solicitados no </w:t>
      </w:r>
      <w:r w:rsidR="00C80306" w:rsidRPr="00CF7BA1">
        <w:rPr>
          <w:rFonts w:ascii="Times New Roman" w:hAnsi="Times New Roman"/>
          <w:sz w:val="24"/>
          <w:szCs w:val="24"/>
        </w:rPr>
        <w:t xml:space="preserve">EDITAL DE RANQUEAMENTO PARA BOLSAS N.º 01/2025 – PROCESSO SELETIVO DO PPG EDUCAÇÃO FÍSICA-UFJF </w:t>
      </w:r>
      <w:r w:rsidR="007460A0" w:rsidRPr="00CF7BA1">
        <w:rPr>
          <w:rFonts w:ascii="Times New Roman" w:hAnsi="Times New Roman"/>
          <w:sz w:val="24"/>
          <w:szCs w:val="24"/>
        </w:rPr>
        <w:t xml:space="preserve">torna público </w:t>
      </w:r>
      <w:r w:rsidR="00F16083" w:rsidRPr="00CF7BA1">
        <w:rPr>
          <w:rFonts w:ascii="Times New Roman" w:hAnsi="Times New Roman"/>
          <w:sz w:val="24"/>
          <w:szCs w:val="24"/>
        </w:rPr>
        <w:t>a</w:t>
      </w:r>
      <w:r w:rsidR="007460A0" w:rsidRPr="00CF7BA1">
        <w:rPr>
          <w:rFonts w:ascii="Times New Roman" w:hAnsi="Times New Roman"/>
          <w:sz w:val="24"/>
          <w:szCs w:val="24"/>
        </w:rPr>
        <w:t xml:space="preserve"> </w:t>
      </w:r>
      <w:r w:rsidR="00F16083" w:rsidRPr="00CF7BA1">
        <w:rPr>
          <w:rFonts w:ascii="Times New Roman" w:hAnsi="Times New Roman"/>
          <w:sz w:val="24"/>
          <w:szCs w:val="24"/>
        </w:rPr>
        <w:t>seguinte classificação</w:t>
      </w:r>
      <w:r w:rsidR="007460A0" w:rsidRPr="00CF7BA1">
        <w:rPr>
          <w:rFonts w:ascii="Times New Roman" w:hAnsi="Times New Roman"/>
          <w:sz w:val="24"/>
          <w:szCs w:val="24"/>
        </w:rPr>
        <w:t>:</w:t>
      </w:r>
    </w:p>
    <w:p w14:paraId="16C8AA71" w14:textId="77777777" w:rsidR="007460A0" w:rsidRPr="00CF7BA1" w:rsidRDefault="007460A0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B3F6760" w14:textId="798617DD" w:rsidR="001969CE" w:rsidRPr="00CF7BA1" w:rsidRDefault="00F97381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t xml:space="preserve">CLASSIFICAÇÃO DOS </w:t>
      </w:r>
      <w:r w:rsidR="001969CE" w:rsidRPr="00CF7BA1">
        <w:rPr>
          <w:rFonts w:ascii="Times New Roman" w:hAnsi="Times New Roman"/>
          <w:b/>
          <w:bCs/>
          <w:sz w:val="24"/>
          <w:szCs w:val="24"/>
        </w:rPr>
        <w:t xml:space="preserve">DISCENTES </w:t>
      </w:r>
      <w:r w:rsidRPr="00CF7BA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1969CE" w:rsidRPr="00CF7BA1">
        <w:rPr>
          <w:rFonts w:ascii="Times New Roman" w:hAnsi="Times New Roman"/>
          <w:b/>
          <w:bCs/>
          <w:sz w:val="24"/>
          <w:szCs w:val="24"/>
        </w:rPr>
        <w:t>MESTRADO</w:t>
      </w:r>
    </w:p>
    <w:p w14:paraId="18B02348" w14:textId="77777777" w:rsidR="00EE6FFA" w:rsidRPr="00CF7BA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FEDDB8" w14:textId="25031EA4" w:rsidR="00FA300A" w:rsidRPr="00CF7BA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t>Ranqueamento I - Ações afirmativas e Dedicação Exclusiva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3337"/>
        <w:gridCol w:w="1387"/>
        <w:gridCol w:w="1118"/>
      </w:tblGrid>
      <w:tr w:rsidR="00CC5411" w:rsidRPr="00CF7BA1" w14:paraId="509E9C5D" w14:textId="77777777" w:rsidTr="00CC5411">
        <w:trPr>
          <w:trHeight w:val="454"/>
        </w:trPr>
        <w:tc>
          <w:tcPr>
            <w:tcW w:w="1551" w:type="dxa"/>
          </w:tcPr>
          <w:p w14:paraId="1917A6F6" w14:textId="77777777" w:rsidR="00CC5411" w:rsidRPr="00CF7BA1" w:rsidRDefault="00CC5411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337" w:type="dxa"/>
          </w:tcPr>
          <w:p w14:paraId="3B6CF300" w14:textId="77777777" w:rsidR="00CC5411" w:rsidRPr="00CF7BA1" w:rsidRDefault="00CC5411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387" w:type="dxa"/>
          </w:tcPr>
          <w:p w14:paraId="5DB3135A" w14:textId="77777777" w:rsidR="00CC5411" w:rsidRPr="00CF7BA1" w:rsidRDefault="00CC5411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118" w:type="dxa"/>
          </w:tcPr>
          <w:p w14:paraId="39FA410F" w14:textId="77777777" w:rsidR="00CC5411" w:rsidRPr="00CF7BA1" w:rsidRDefault="00CC5411" w:rsidP="00F973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</w:tr>
      <w:tr w:rsidR="00CC5411" w:rsidRPr="00CF7BA1" w14:paraId="52850BC6" w14:textId="77777777" w:rsidTr="00CC5411">
        <w:trPr>
          <w:trHeight w:val="454"/>
        </w:trPr>
        <w:tc>
          <w:tcPr>
            <w:tcW w:w="1551" w:type="dxa"/>
          </w:tcPr>
          <w:p w14:paraId="6FE1734C" w14:textId="77777777" w:rsidR="00CC5411" w:rsidRPr="00CF7BA1" w:rsidRDefault="00CC5411" w:rsidP="0050220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3337" w:type="dxa"/>
          </w:tcPr>
          <w:p w14:paraId="371130CF" w14:textId="77777777" w:rsidR="00CC5411" w:rsidRPr="00CF7BA1" w:rsidRDefault="00CC5411" w:rsidP="0050220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Ana Karolina Oliveira da Silva</w:t>
            </w:r>
          </w:p>
        </w:tc>
        <w:tc>
          <w:tcPr>
            <w:tcW w:w="1387" w:type="dxa"/>
            <w:vAlign w:val="bottom"/>
          </w:tcPr>
          <w:p w14:paraId="298A34F7" w14:textId="77777777" w:rsidR="00CC5411" w:rsidRPr="00CF7BA1" w:rsidRDefault="00CC5411" w:rsidP="0050220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18" w:type="dxa"/>
          </w:tcPr>
          <w:p w14:paraId="361EB150" w14:textId="77777777" w:rsidR="00CC5411" w:rsidRPr="00CF7BA1" w:rsidRDefault="00CC5411" w:rsidP="0050220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14:paraId="0DC9379D" w14:textId="28B8D9BE" w:rsidR="00CE0576" w:rsidRDefault="00CE0576" w:rsidP="00F9738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3337"/>
        <w:gridCol w:w="1387"/>
        <w:gridCol w:w="1118"/>
      </w:tblGrid>
      <w:tr w:rsidR="00793993" w:rsidRPr="00CF7BA1" w14:paraId="4EDF5910" w14:textId="77777777" w:rsidTr="00793993">
        <w:trPr>
          <w:trHeight w:val="454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FAF" w14:textId="77777777" w:rsidR="00793993" w:rsidRPr="00793993" w:rsidRDefault="00793993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993">
              <w:rPr>
                <w:rFonts w:ascii="Times New Roman" w:hAnsi="Times New Roman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8973" w14:textId="77777777" w:rsidR="00793993" w:rsidRPr="00793993" w:rsidRDefault="00793993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3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Nome candidata (o)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EB167" w14:textId="77777777" w:rsidR="00793993" w:rsidRPr="00793993" w:rsidRDefault="00793993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993">
              <w:rPr>
                <w:rFonts w:ascii="Times New Roman" w:hAnsi="Times New Roman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B834" w14:textId="77777777" w:rsidR="00793993" w:rsidRPr="00793993" w:rsidRDefault="00793993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993">
              <w:rPr>
                <w:rFonts w:ascii="Times New Roman" w:hAnsi="Times New Roman"/>
                <w:b/>
                <w:bCs/>
                <w:sz w:val="24"/>
                <w:szCs w:val="24"/>
              </w:rPr>
              <w:t>Ano</w:t>
            </w:r>
          </w:p>
        </w:tc>
      </w:tr>
      <w:tr w:rsidR="00793993" w:rsidRPr="00CF7BA1" w14:paraId="6BCD2EE3" w14:textId="77777777" w:rsidTr="00BD6369">
        <w:trPr>
          <w:trHeight w:val="454"/>
        </w:trPr>
        <w:tc>
          <w:tcPr>
            <w:tcW w:w="1551" w:type="dxa"/>
          </w:tcPr>
          <w:p w14:paraId="4826EF5B" w14:textId="6DFBA6BD" w:rsidR="00793993" w:rsidRPr="00CF7BA1" w:rsidRDefault="00793993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F7BA1">
              <w:rPr>
                <w:rFonts w:ascii="Times New Roman" w:hAnsi="Times New Roman"/>
                <w:sz w:val="24"/>
                <w:szCs w:val="24"/>
              </w:rPr>
              <w:t>º</w:t>
            </w:r>
          </w:p>
        </w:tc>
        <w:tc>
          <w:tcPr>
            <w:tcW w:w="3337" w:type="dxa"/>
          </w:tcPr>
          <w:p w14:paraId="18B93F91" w14:textId="77777777" w:rsidR="00793993" w:rsidRPr="00CF7BA1" w:rsidRDefault="00793993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Davi Romeiro Soares Alves</w:t>
            </w:r>
          </w:p>
        </w:tc>
        <w:tc>
          <w:tcPr>
            <w:tcW w:w="1387" w:type="dxa"/>
            <w:vAlign w:val="bottom"/>
          </w:tcPr>
          <w:p w14:paraId="15C8586C" w14:textId="77777777" w:rsidR="00793993" w:rsidRPr="00CF7BA1" w:rsidRDefault="00793993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18" w:type="dxa"/>
          </w:tcPr>
          <w:p w14:paraId="41F4EA4C" w14:textId="77777777" w:rsidR="00793993" w:rsidRPr="00CF7BA1" w:rsidRDefault="00793993" w:rsidP="00BD63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14:paraId="6AB1F593" w14:textId="77777777" w:rsidR="00793993" w:rsidRPr="00CF7BA1" w:rsidRDefault="00793993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436DCDB3" w14:textId="77777777" w:rsidR="00F97381" w:rsidRPr="00CF7BA1" w:rsidRDefault="00F97381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1C908EEC" w14:textId="77777777" w:rsidR="00F5014B" w:rsidRPr="00CF7BA1" w:rsidRDefault="00F5014B">
      <w:p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8D16A5" w14:textId="5A61AE46" w:rsidR="00EE6FFA" w:rsidRPr="00CF7BA1" w:rsidRDefault="00F97381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lastRenderedPageBreak/>
        <w:t xml:space="preserve">Ranqueamento II </w:t>
      </w:r>
      <w:r w:rsidR="00C80306" w:rsidRPr="00CF7BA1">
        <w:rPr>
          <w:rFonts w:ascii="Times New Roman" w:hAnsi="Times New Roman"/>
          <w:b/>
          <w:bCs/>
          <w:sz w:val="24"/>
          <w:szCs w:val="24"/>
        </w:rPr>
        <w:t>–</w:t>
      </w:r>
      <w:r w:rsidRPr="00CF7B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0306" w:rsidRPr="00CF7BA1">
        <w:rPr>
          <w:rFonts w:ascii="Times New Roman" w:hAnsi="Times New Roman"/>
          <w:b/>
          <w:bCs/>
          <w:sz w:val="24"/>
          <w:szCs w:val="24"/>
        </w:rPr>
        <w:t>Ampla Concorrência</w:t>
      </w:r>
    </w:p>
    <w:tbl>
      <w:tblPr>
        <w:tblW w:w="7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4035"/>
        <w:gridCol w:w="1378"/>
        <w:gridCol w:w="1027"/>
      </w:tblGrid>
      <w:tr w:rsidR="00CF7BA1" w:rsidRPr="00CF7BA1" w14:paraId="4E176659" w14:textId="77777777" w:rsidTr="00E13BCB">
        <w:trPr>
          <w:trHeight w:val="454"/>
          <w:jc w:val="center"/>
        </w:trPr>
        <w:tc>
          <w:tcPr>
            <w:tcW w:w="1550" w:type="dxa"/>
          </w:tcPr>
          <w:p w14:paraId="3EEFBBB7" w14:textId="77777777" w:rsidR="00CF7BA1" w:rsidRPr="00CF7BA1" w:rsidRDefault="00CF7BA1" w:rsidP="00CC54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035" w:type="dxa"/>
          </w:tcPr>
          <w:p w14:paraId="0E0123A4" w14:textId="77777777" w:rsidR="00CF7BA1" w:rsidRPr="00CF7BA1" w:rsidRDefault="00CF7BA1" w:rsidP="00CC541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378" w:type="dxa"/>
          </w:tcPr>
          <w:p w14:paraId="5CC0FAFB" w14:textId="77777777" w:rsidR="00CF7BA1" w:rsidRPr="00CF7BA1" w:rsidRDefault="00CF7BA1" w:rsidP="00CC54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027" w:type="dxa"/>
          </w:tcPr>
          <w:p w14:paraId="7269560F" w14:textId="77777777" w:rsidR="00CF7BA1" w:rsidRPr="00CF7BA1" w:rsidRDefault="00CF7BA1" w:rsidP="00CC541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</w:tr>
      <w:tr w:rsidR="00CF7BA1" w:rsidRPr="00CF7BA1" w14:paraId="2035787E" w14:textId="77777777" w:rsidTr="00E13BCB">
        <w:trPr>
          <w:trHeight w:val="454"/>
          <w:jc w:val="center"/>
        </w:trPr>
        <w:tc>
          <w:tcPr>
            <w:tcW w:w="1550" w:type="dxa"/>
          </w:tcPr>
          <w:p w14:paraId="72BE498F" w14:textId="28ADEB1F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4035" w:type="dxa"/>
          </w:tcPr>
          <w:p w14:paraId="0918DC01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 xml:space="preserve">Felipe </w:t>
            </w:r>
            <w:proofErr w:type="spellStart"/>
            <w:r w:rsidRPr="00CF7BA1">
              <w:rPr>
                <w:rFonts w:ascii="Times New Roman" w:hAnsi="Times New Roman"/>
                <w:sz w:val="24"/>
                <w:szCs w:val="24"/>
              </w:rPr>
              <w:t>Ignacio</w:t>
            </w:r>
            <w:proofErr w:type="spellEnd"/>
            <w:r w:rsidRPr="00CF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BA1">
              <w:rPr>
                <w:rFonts w:ascii="Times New Roman" w:hAnsi="Times New Roman"/>
                <w:sz w:val="24"/>
                <w:szCs w:val="24"/>
              </w:rPr>
              <w:t>Inostroza</w:t>
            </w:r>
            <w:proofErr w:type="spellEnd"/>
            <w:r w:rsidRPr="00CF7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BA1">
              <w:rPr>
                <w:rFonts w:ascii="Times New Roman" w:hAnsi="Times New Roman"/>
                <w:sz w:val="24"/>
                <w:szCs w:val="24"/>
              </w:rPr>
              <w:t>Ríos</w:t>
            </w:r>
            <w:proofErr w:type="spellEnd"/>
          </w:p>
        </w:tc>
        <w:tc>
          <w:tcPr>
            <w:tcW w:w="1378" w:type="dxa"/>
          </w:tcPr>
          <w:p w14:paraId="19BCB8F4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115,4</w:t>
            </w:r>
          </w:p>
        </w:tc>
        <w:tc>
          <w:tcPr>
            <w:tcW w:w="1027" w:type="dxa"/>
          </w:tcPr>
          <w:p w14:paraId="7810310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CF7BA1" w:rsidRPr="00CF7BA1" w14:paraId="2A154983" w14:textId="77777777" w:rsidTr="00E13BCB">
        <w:trPr>
          <w:trHeight w:val="454"/>
          <w:jc w:val="center"/>
        </w:trPr>
        <w:tc>
          <w:tcPr>
            <w:tcW w:w="1550" w:type="dxa"/>
          </w:tcPr>
          <w:p w14:paraId="3E5C2E00" w14:textId="30E2F034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2º</w:t>
            </w:r>
          </w:p>
        </w:tc>
        <w:tc>
          <w:tcPr>
            <w:tcW w:w="4035" w:type="dxa"/>
          </w:tcPr>
          <w:p w14:paraId="715D80A0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Gabriel Torres da Silva</w:t>
            </w:r>
          </w:p>
        </w:tc>
        <w:tc>
          <w:tcPr>
            <w:tcW w:w="1378" w:type="dxa"/>
          </w:tcPr>
          <w:p w14:paraId="2B1C7708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027" w:type="dxa"/>
          </w:tcPr>
          <w:p w14:paraId="7E0F3FF3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CF7BA1" w:rsidRPr="00CF7BA1" w14:paraId="6CADB871" w14:textId="77777777" w:rsidTr="00E13BCB">
        <w:trPr>
          <w:trHeight w:val="454"/>
          <w:jc w:val="center"/>
        </w:trPr>
        <w:tc>
          <w:tcPr>
            <w:tcW w:w="1550" w:type="dxa"/>
          </w:tcPr>
          <w:p w14:paraId="0DB1E05D" w14:textId="7C092203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3º</w:t>
            </w:r>
          </w:p>
        </w:tc>
        <w:tc>
          <w:tcPr>
            <w:tcW w:w="4035" w:type="dxa"/>
          </w:tcPr>
          <w:p w14:paraId="7BF904FB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Ana Clara de Oliveira Leal</w:t>
            </w:r>
          </w:p>
        </w:tc>
        <w:tc>
          <w:tcPr>
            <w:tcW w:w="1378" w:type="dxa"/>
          </w:tcPr>
          <w:p w14:paraId="1B41100A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85,0</w:t>
            </w:r>
          </w:p>
        </w:tc>
        <w:tc>
          <w:tcPr>
            <w:tcW w:w="1027" w:type="dxa"/>
          </w:tcPr>
          <w:p w14:paraId="2A11170B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CF7BA1" w:rsidRPr="00CF7BA1" w14:paraId="6E6B0F44" w14:textId="77777777" w:rsidTr="00E13BCB">
        <w:trPr>
          <w:trHeight w:val="454"/>
          <w:jc w:val="center"/>
        </w:trPr>
        <w:tc>
          <w:tcPr>
            <w:tcW w:w="1550" w:type="dxa"/>
          </w:tcPr>
          <w:p w14:paraId="5F89B0C6" w14:textId="6CB46F0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4º</w:t>
            </w:r>
          </w:p>
        </w:tc>
        <w:tc>
          <w:tcPr>
            <w:tcW w:w="4035" w:type="dxa"/>
          </w:tcPr>
          <w:p w14:paraId="404F8128" w14:textId="73A27D5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Guilherme de Jesus do Nascimento</w:t>
            </w:r>
          </w:p>
        </w:tc>
        <w:tc>
          <w:tcPr>
            <w:tcW w:w="1378" w:type="dxa"/>
          </w:tcPr>
          <w:p w14:paraId="451AC49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027" w:type="dxa"/>
          </w:tcPr>
          <w:p w14:paraId="2EF454EF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CF7BA1" w:rsidRPr="00CF7BA1" w14:paraId="3253CECB" w14:textId="77777777" w:rsidTr="00E13BCB">
        <w:trPr>
          <w:trHeight w:val="454"/>
          <w:jc w:val="center"/>
        </w:trPr>
        <w:tc>
          <w:tcPr>
            <w:tcW w:w="1550" w:type="dxa"/>
          </w:tcPr>
          <w:p w14:paraId="1C35979F" w14:textId="65119B10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5º</w:t>
            </w:r>
          </w:p>
        </w:tc>
        <w:tc>
          <w:tcPr>
            <w:tcW w:w="4035" w:type="dxa"/>
          </w:tcPr>
          <w:p w14:paraId="4F06623D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Ignacio Andrés Roa Gamboa</w:t>
            </w:r>
          </w:p>
        </w:tc>
        <w:tc>
          <w:tcPr>
            <w:tcW w:w="1378" w:type="dxa"/>
          </w:tcPr>
          <w:p w14:paraId="42F38FD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61,25</w:t>
            </w:r>
          </w:p>
        </w:tc>
        <w:tc>
          <w:tcPr>
            <w:tcW w:w="1027" w:type="dxa"/>
          </w:tcPr>
          <w:p w14:paraId="14E1B7C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CF7BA1" w:rsidRPr="00CF7BA1" w14:paraId="0E29E4A9" w14:textId="77777777" w:rsidTr="00E13BCB">
        <w:trPr>
          <w:trHeight w:val="454"/>
          <w:jc w:val="center"/>
        </w:trPr>
        <w:tc>
          <w:tcPr>
            <w:tcW w:w="1550" w:type="dxa"/>
          </w:tcPr>
          <w:p w14:paraId="54310D7F" w14:textId="328D8B5E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6º</w:t>
            </w:r>
          </w:p>
        </w:tc>
        <w:tc>
          <w:tcPr>
            <w:tcW w:w="4035" w:type="dxa"/>
          </w:tcPr>
          <w:p w14:paraId="78DFB379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Rayane Dias Alhadas</w:t>
            </w:r>
          </w:p>
        </w:tc>
        <w:tc>
          <w:tcPr>
            <w:tcW w:w="1378" w:type="dxa"/>
          </w:tcPr>
          <w:p w14:paraId="38F53034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1027" w:type="dxa"/>
          </w:tcPr>
          <w:p w14:paraId="31470F7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CF7BA1" w:rsidRPr="00CF7BA1" w14:paraId="3AA3477A" w14:textId="77777777" w:rsidTr="00E13BCB">
        <w:trPr>
          <w:trHeight w:val="454"/>
          <w:jc w:val="center"/>
        </w:trPr>
        <w:tc>
          <w:tcPr>
            <w:tcW w:w="1550" w:type="dxa"/>
          </w:tcPr>
          <w:p w14:paraId="7835EE59" w14:textId="56739165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7º</w:t>
            </w:r>
          </w:p>
        </w:tc>
        <w:tc>
          <w:tcPr>
            <w:tcW w:w="4035" w:type="dxa"/>
          </w:tcPr>
          <w:p w14:paraId="4805CD0F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 xml:space="preserve">Marcela </w:t>
            </w:r>
            <w:proofErr w:type="spellStart"/>
            <w:r w:rsidRPr="00CF7BA1">
              <w:rPr>
                <w:rFonts w:ascii="Times New Roman" w:hAnsi="Times New Roman"/>
                <w:sz w:val="24"/>
                <w:szCs w:val="24"/>
              </w:rPr>
              <w:t>Gemeliano</w:t>
            </w:r>
            <w:proofErr w:type="spellEnd"/>
            <w:r w:rsidRPr="00CF7BA1">
              <w:rPr>
                <w:rFonts w:ascii="Times New Roman" w:hAnsi="Times New Roman"/>
                <w:sz w:val="24"/>
                <w:szCs w:val="24"/>
              </w:rPr>
              <w:t xml:space="preserve"> Valverde</w:t>
            </w:r>
          </w:p>
        </w:tc>
        <w:tc>
          <w:tcPr>
            <w:tcW w:w="1378" w:type="dxa"/>
          </w:tcPr>
          <w:p w14:paraId="219894B0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60,75</w:t>
            </w:r>
          </w:p>
        </w:tc>
        <w:tc>
          <w:tcPr>
            <w:tcW w:w="1027" w:type="dxa"/>
          </w:tcPr>
          <w:p w14:paraId="758CEE6A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CF7BA1" w:rsidRPr="00CF7BA1" w14:paraId="182F7863" w14:textId="77777777" w:rsidTr="00E13BCB">
        <w:trPr>
          <w:trHeight w:val="454"/>
          <w:jc w:val="center"/>
        </w:trPr>
        <w:tc>
          <w:tcPr>
            <w:tcW w:w="1550" w:type="dxa"/>
          </w:tcPr>
          <w:p w14:paraId="24F9ED9C" w14:textId="7FDEFCA8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8º</w:t>
            </w:r>
          </w:p>
        </w:tc>
        <w:tc>
          <w:tcPr>
            <w:tcW w:w="4035" w:type="dxa"/>
          </w:tcPr>
          <w:p w14:paraId="231D4ECB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Mateus Henrique dos Santos</w:t>
            </w:r>
          </w:p>
        </w:tc>
        <w:tc>
          <w:tcPr>
            <w:tcW w:w="1378" w:type="dxa"/>
          </w:tcPr>
          <w:p w14:paraId="36648269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57,0</w:t>
            </w:r>
          </w:p>
        </w:tc>
        <w:tc>
          <w:tcPr>
            <w:tcW w:w="1027" w:type="dxa"/>
          </w:tcPr>
          <w:p w14:paraId="48EBC69E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CF7BA1" w:rsidRPr="00CF7BA1" w14:paraId="16E7AE71" w14:textId="77777777" w:rsidTr="00E13BCB">
        <w:trPr>
          <w:trHeight w:val="454"/>
          <w:jc w:val="center"/>
        </w:trPr>
        <w:tc>
          <w:tcPr>
            <w:tcW w:w="1550" w:type="dxa"/>
          </w:tcPr>
          <w:p w14:paraId="702A3166" w14:textId="2DFE3652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9º</w:t>
            </w:r>
          </w:p>
        </w:tc>
        <w:tc>
          <w:tcPr>
            <w:tcW w:w="4035" w:type="dxa"/>
          </w:tcPr>
          <w:p w14:paraId="1DB6022E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Lucas Emanuel de Oliveira Silva</w:t>
            </w:r>
          </w:p>
        </w:tc>
        <w:tc>
          <w:tcPr>
            <w:tcW w:w="1378" w:type="dxa"/>
          </w:tcPr>
          <w:p w14:paraId="6A7E5661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1027" w:type="dxa"/>
          </w:tcPr>
          <w:p w14:paraId="0BC4C5DF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CF7BA1" w:rsidRPr="00CF7BA1" w14:paraId="45178F0A" w14:textId="77777777" w:rsidTr="00E13BCB">
        <w:trPr>
          <w:trHeight w:val="454"/>
          <w:jc w:val="center"/>
        </w:trPr>
        <w:tc>
          <w:tcPr>
            <w:tcW w:w="1550" w:type="dxa"/>
          </w:tcPr>
          <w:p w14:paraId="511BE1E4" w14:textId="3F3799F8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10º</w:t>
            </w:r>
          </w:p>
        </w:tc>
        <w:tc>
          <w:tcPr>
            <w:tcW w:w="4035" w:type="dxa"/>
          </w:tcPr>
          <w:p w14:paraId="35B5D48D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Arthur Venâncio da Silva</w:t>
            </w:r>
          </w:p>
        </w:tc>
        <w:tc>
          <w:tcPr>
            <w:tcW w:w="1378" w:type="dxa"/>
          </w:tcPr>
          <w:p w14:paraId="1BA7EE3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1027" w:type="dxa"/>
          </w:tcPr>
          <w:p w14:paraId="146A1796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CF7BA1" w:rsidRPr="00CF7BA1" w14:paraId="15A70E06" w14:textId="77777777" w:rsidTr="00E13BCB">
        <w:trPr>
          <w:trHeight w:val="454"/>
          <w:jc w:val="center"/>
        </w:trPr>
        <w:tc>
          <w:tcPr>
            <w:tcW w:w="1550" w:type="dxa"/>
          </w:tcPr>
          <w:p w14:paraId="33D7394B" w14:textId="3BCC18A1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11º</w:t>
            </w:r>
          </w:p>
        </w:tc>
        <w:tc>
          <w:tcPr>
            <w:tcW w:w="4035" w:type="dxa"/>
          </w:tcPr>
          <w:p w14:paraId="62BDB0B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 xml:space="preserve">Clarissa Cassimiro </w:t>
            </w:r>
            <w:proofErr w:type="spellStart"/>
            <w:r w:rsidRPr="00CF7BA1">
              <w:rPr>
                <w:rFonts w:ascii="Times New Roman" w:hAnsi="Times New Roman"/>
                <w:sz w:val="24"/>
                <w:szCs w:val="24"/>
              </w:rPr>
              <w:t>Cedrola</w:t>
            </w:r>
            <w:proofErr w:type="spellEnd"/>
            <w:r w:rsidRPr="00CF7BA1">
              <w:rPr>
                <w:rFonts w:ascii="Times New Roman" w:hAnsi="Times New Roman"/>
                <w:sz w:val="24"/>
                <w:szCs w:val="24"/>
              </w:rPr>
              <w:t xml:space="preserve"> Lima</w:t>
            </w:r>
          </w:p>
        </w:tc>
        <w:tc>
          <w:tcPr>
            <w:tcW w:w="1378" w:type="dxa"/>
          </w:tcPr>
          <w:p w14:paraId="223208DF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027" w:type="dxa"/>
          </w:tcPr>
          <w:p w14:paraId="748B0E0D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2023*</w:t>
            </w:r>
          </w:p>
        </w:tc>
      </w:tr>
      <w:tr w:rsidR="00CF7BA1" w:rsidRPr="00CF7BA1" w14:paraId="136DE16D" w14:textId="77777777" w:rsidTr="00E13BCB">
        <w:trPr>
          <w:trHeight w:val="454"/>
          <w:jc w:val="center"/>
        </w:trPr>
        <w:tc>
          <w:tcPr>
            <w:tcW w:w="1550" w:type="dxa"/>
          </w:tcPr>
          <w:p w14:paraId="44D1B50D" w14:textId="7DB4F105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12º</w:t>
            </w:r>
          </w:p>
        </w:tc>
        <w:tc>
          <w:tcPr>
            <w:tcW w:w="4035" w:type="dxa"/>
          </w:tcPr>
          <w:p w14:paraId="3C1B8864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BA1">
              <w:rPr>
                <w:rFonts w:ascii="Times New Roman" w:hAnsi="Times New Roman"/>
                <w:sz w:val="24"/>
                <w:szCs w:val="24"/>
              </w:rPr>
              <w:t>Talytha</w:t>
            </w:r>
            <w:proofErr w:type="spellEnd"/>
            <w:r w:rsidRPr="00CF7BA1">
              <w:rPr>
                <w:rFonts w:ascii="Times New Roman" w:hAnsi="Times New Roman"/>
                <w:sz w:val="24"/>
                <w:szCs w:val="24"/>
              </w:rPr>
              <w:t xml:space="preserve"> Alves Martins</w:t>
            </w:r>
          </w:p>
        </w:tc>
        <w:tc>
          <w:tcPr>
            <w:tcW w:w="1378" w:type="dxa"/>
          </w:tcPr>
          <w:p w14:paraId="074C47E9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027" w:type="dxa"/>
          </w:tcPr>
          <w:p w14:paraId="146F787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CF7BA1" w:rsidRPr="00CF7BA1" w14:paraId="7F1CDCD1" w14:textId="77777777" w:rsidTr="00E13BCB">
        <w:trPr>
          <w:trHeight w:val="454"/>
          <w:jc w:val="center"/>
        </w:trPr>
        <w:tc>
          <w:tcPr>
            <w:tcW w:w="1550" w:type="dxa"/>
          </w:tcPr>
          <w:p w14:paraId="796DC4CC" w14:textId="11AA2938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13º</w:t>
            </w:r>
          </w:p>
        </w:tc>
        <w:tc>
          <w:tcPr>
            <w:tcW w:w="4035" w:type="dxa"/>
          </w:tcPr>
          <w:p w14:paraId="0323BAC7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Leonardo Hadade Galdino</w:t>
            </w:r>
          </w:p>
        </w:tc>
        <w:tc>
          <w:tcPr>
            <w:tcW w:w="1378" w:type="dxa"/>
          </w:tcPr>
          <w:p w14:paraId="0CC110BB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27,0</w:t>
            </w:r>
          </w:p>
        </w:tc>
        <w:tc>
          <w:tcPr>
            <w:tcW w:w="1027" w:type="dxa"/>
          </w:tcPr>
          <w:p w14:paraId="65AB7E6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CF7BA1" w:rsidRPr="00CF7BA1" w14:paraId="6640E025" w14:textId="77777777" w:rsidTr="00E13BCB">
        <w:trPr>
          <w:trHeight w:val="454"/>
          <w:jc w:val="center"/>
        </w:trPr>
        <w:tc>
          <w:tcPr>
            <w:tcW w:w="1550" w:type="dxa"/>
          </w:tcPr>
          <w:p w14:paraId="115043AD" w14:textId="2A18EAB6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14º</w:t>
            </w:r>
          </w:p>
        </w:tc>
        <w:tc>
          <w:tcPr>
            <w:tcW w:w="4035" w:type="dxa"/>
          </w:tcPr>
          <w:p w14:paraId="4F41002A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Renata Barbosa Rodrigues</w:t>
            </w:r>
          </w:p>
        </w:tc>
        <w:tc>
          <w:tcPr>
            <w:tcW w:w="1378" w:type="dxa"/>
          </w:tcPr>
          <w:p w14:paraId="0BB02D91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27" w:type="dxa"/>
          </w:tcPr>
          <w:p w14:paraId="00D0D32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14:paraId="266DA327" w14:textId="679A95E0" w:rsidR="00CF7BA1" w:rsidRPr="00CF7BA1" w:rsidRDefault="00CF7BA1" w:rsidP="004C0EF4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0749535" w14:textId="77777777" w:rsidR="00CF7BA1" w:rsidRPr="00CF7BA1" w:rsidRDefault="00CF7BA1" w:rsidP="004C0EF4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7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4035"/>
        <w:gridCol w:w="1378"/>
        <w:gridCol w:w="1027"/>
      </w:tblGrid>
      <w:tr w:rsidR="00CF7BA1" w:rsidRPr="00CF7BA1" w14:paraId="392A61B3" w14:textId="77777777" w:rsidTr="00E13BCB">
        <w:trPr>
          <w:trHeight w:val="454"/>
          <w:jc w:val="center"/>
        </w:trPr>
        <w:tc>
          <w:tcPr>
            <w:tcW w:w="1550" w:type="dxa"/>
          </w:tcPr>
          <w:p w14:paraId="51F7DC8B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035" w:type="dxa"/>
          </w:tcPr>
          <w:p w14:paraId="2CD4A700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378" w:type="dxa"/>
          </w:tcPr>
          <w:p w14:paraId="7517710E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027" w:type="dxa"/>
          </w:tcPr>
          <w:p w14:paraId="1F591FE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</w:tr>
      <w:tr w:rsidR="00CF7BA1" w:rsidRPr="00CF7BA1" w14:paraId="39FE9E28" w14:textId="77777777" w:rsidTr="00E13BCB">
        <w:trPr>
          <w:trHeight w:val="454"/>
          <w:jc w:val="center"/>
        </w:trPr>
        <w:tc>
          <w:tcPr>
            <w:tcW w:w="1550" w:type="dxa"/>
          </w:tcPr>
          <w:p w14:paraId="29F2D603" w14:textId="52E1254A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4035" w:type="dxa"/>
            <w:vAlign w:val="bottom"/>
          </w:tcPr>
          <w:p w14:paraId="6408FD97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João Vitor de Souza Moreira</w:t>
            </w:r>
          </w:p>
        </w:tc>
        <w:tc>
          <w:tcPr>
            <w:tcW w:w="1378" w:type="dxa"/>
          </w:tcPr>
          <w:p w14:paraId="47F57527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107,0</w:t>
            </w:r>
          </w:p>
        </w:tc>
        <w:tc>
          <w:tcPr>
            <w:tcW w:w="1027" w:type="dxa"/>
          </w:tcPr>
          <w:p w14:paraId="2E9C3734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2719AC18" w14:textId="77777777" w:rsidTr="00E13BCB">
        <w:trPr>
          <w:trHeight w:val="454"/>
          <w:jc w:val="center"/>
        </w:trPr>
        <w:tc>
          <w:tcPr>
            <w:tcW w:w="1550" w:type="dxa"/>
          </w:tcPr>
          <w:p w14:paraId="78063D51" w14:textId="22605789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2º</w:t>
            </w:r>
          </w:p>
        </w:tc>
        <w:tc>
          <w:tcPr>
            <w:tcW w:w="4035" w:type="dxa"/>
            <w:vAlign w:val="bottom"/>
          </w:tcPr>
          <w:p w14:paraId="226B55FF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Sebastian Andrés Sepúlveda Gonzalez</w:t>
            </w:r>
          </w:p>
        </w:tc>
        <w:tc>
          <w:tcPr>
            <w:tcW w:w="1378" w:type="dxa"/>
          </w:tcPr>
          <w:p w14:paraId="0ACEDDFF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027" w:type="dxa"/>
          </w:tcPr>
          <w:p w14:paraId="3D27489E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CF7BA1" w:rsidRPr="00CF7BA1" w14:paraId="2483027C" w14:textId="77777777" w:rsidTr="00E13BCB">
        <w:trPr>
          <w:trHeight w:val="454"/>
          <w:jc w:val="center"/>
        </w:trPr>
        <w:tc>
          <w:tcPr>
            <w:tcW w:w="1550" w:type="dxa"/>
          </w:tcPr>
          <w:p w14:paraId="1EEBCE44" w14:textId="650AD9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3º</w:t>
            </w:r>
          </w:p>
        </w:tc>
        <w:tc>
          <w:tcPr>
            <w:tcW w:w="4035" w:type="dxa"/>
            <w:vAlign w:val="bottom"/>
          </w:tcPr>
          <w:p w14:paraId="5754CD5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Ana Catarina Gomes</w:t>
            </w:r>
          </w:p>
        </w:tc>
        <w:tc>
          <w:tcPr>
            <w:tcW w:w="1378" w:type="dxa"/>
          </w:tcPr>
          <w:p w14:paraId="6B572746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1027" w:type="dxa"/>
          </w:tcPr>
          <w:p w14:paraId="098A9501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48BA7A3F" w14:textId="77777777" w:rsidTr="00E13BCB">
        <w:trPr>
          <w:trHeight w:val="454"/>
          <w:jc w:val="center"/>
        </w:trPr>
        <w:tc>
          <w:tcPr>
            <w:tcW w:w="1550" w:type="dxa"/>
          </w:tcPr>
          <w:p w14:paraId="51030E96" w14:textId="6C459AFF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4º</w:t>
            </w:r>
          </w:p>
        </w:tc>
        <w:tc>
          <w:tcPr>
            <w:tcW w:w="4035" w:type="dxa"/>
            <w:vAlign w:val="bottom"/>
          </w:tcPr>
          <w:p w14:paraId="7D536B87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Matheus Neves Rufino Pereira</w:t>
            </w:r>
          </w:p>
        </w:tc>
        <w:tc>
          <w:tcPr>
            <w:tcW w:w="1378" w:type="dxa"/>
          </w:tcPr>
          <w:p w14:paraId="04510E7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1027" w:type="dxa"/>
          </w:tcPr>
          <w:p w14:paraId="34A56903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5FBD38F4" w14:textId="77777777" w:rsidTr="00E13BCB">
        <w:trPr>
          <w:trHeight w:val="454"/>
          <w:jc w:val="center"/>
        </w:trPr>
        <w:tc>
          <w:tcPr>
            <w:tcW w:w="1550" w:type="dxa"/>
          </w:tcPr>
          <w:p w14:paraId="34F09AC7" w14:textId="455810A3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5º</w:t>
            </w:r>
          </w:p>
        </w:tc>
        <w:tc>
          <w:tcPr>
            <w:tcW w:w="4035" w:type="dxa"/>
            <w:vAlign w:val="bottom"/>
          </w:tcPr>
          <w:p w14:paraId="0D6EA09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Thais Carvalho Oliveira</w:t>
            </w:r>
          </w:p>
        </w:tc>
        <w:tc>
          <w:tcPr>
            <w:tcW w:w="1378" w:type="dxa"/>
          </w:tcPr>
          <w:p w14:paraId="68142BC1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1027" w:type="dxa"/>
          </w:tcPr>
          <w:p w14:paraId="68DF75F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601DD0F8" w14:textId="77777777" w:rsidTr="00E13BCB">
        <w:trPr>
          <w:trHeight w:val="454"/>
          <w:jc w:val="center"/>
        </w:trPr>
        <w:tc>
          <w:tcPr>
            <w:tcW w:w="1550" w:type="dxa"/>
          </w:tcPr>
          <w:p w14:paraId="793ED9A1" w14:textId="5E831B8C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6º</w:t>
            </w:r>
          </w:p>
        </w:tc>
        <w:tc>
          <w:tcPr>
            <w:tcW w:w="4035" w:type="dxa"/>
            <w:vAlign w:val="bottom"/>
          </w:tcPr>
          <w:p w14:paraId="7B2FF264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Vitória Aparecida Santos de Campos</w:t>
            </w:r>
          </w:p>
        </w:tc>
        <w:tc>
          <w:tcPr>
            <w:tcW w:w="1378" w:type="dxa"/>
          </w:tcPr>
          <w:p w14:paraId="7972DEB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35,25</w:t>
            </w:r>
          </w:p>
        </w:tc>
        <w:tc>
          <w:tcPr>
            <w:tcW w:w="1027" w:type="dxa"/>
          </w:tcPr>
          <w:p w14:paraId="46D7CE9A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04E43B84" w14:textId="77777777" w:rsidTr="00E13BCB">
        <w:trPr>
          <w:trHeight w:val="454"/>
          <w:jc w:val="center"/>
        </w:trPr>
        <w:tc>
          <w:tcPr>
            <w:tcW w:w="1550" w:type="dxa"/>
          </w:tcPr>
          <w:p w14:paraId="72E6B0ED" w14:textId="66C4BDFF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7º</w:t>
            </w:r>
          </w:p>
        </w:tc>
        <w:tc>
          <w:tcPr>
            <w:tcW w:w="4035" w:type="dxa"/>
          </w:tcPr>
          <w:p w14:paraId="171E7773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Bruna Lopes Adriano Florentino</w:t>
            </w:r>
          </w:p>
        </w:tc>
        <w:tc>
          <w:tcPr>
            <w:tcW w:w="1378" w:type="dxa"/>
          </w:tcPr>
          <w:p w14:paraId="06D93A4B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1027" w:type="dxa"/>
          </w:tcPr>
          <w:p w14:paraId="569DF59C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3665415C" w14:textId="77777777" w:rsidTr="00E13BCB">
        <w:trPr>
          <w:trHeight w:val="454"/>
          <w:jc w:val="center"/>
        </w:trPr>
        <w:tc>
          <w:tcPr>
            <w:tcW w:w="1550" w:type="dxa"/>
          </w:tcPr>
          <w:p w14:paraId="42CBE243" w14:textId="648AEC84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8º</w:t>
            </w:r>
          </w:p>
        </w:tc>
        <w:tc>
          <w:tcPr>
            <w:tcW w:w="4035" w:type="dxa"/>
            <w:vAlign w:val="bottom"/>
          </w:tcPr>
          <w:p w14:paraId="22B3FDBB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Clara Oliveira de Vasconcelos</w:t>
            </w:r>
          </w:p>
        </w:tc>
        <w:tc>
          <w:tcPr>
            <w:tcW w:w="1378" w:type="dxa"/>
          </w:tcPr>
          <w:p w14:paraId="6E19BD28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027" w:type="dxa"/>
          </w:tcPr>
          <w:p w14:paraId="6C7A99A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CF7BA1" w:rsidRPr="00CF7BA1" w14:paraId="4C8C26D8" w14:textId="77777777" w:rsidTr="00E13BCB">
        <w:trPr>
          <w:trHeight w:val="454"/>
          <w:jc w:val="center"/>
        </w:trPr>
        <w:tc>
          <w:tcPr>
            <w:tcW w:w="1550" w:type="dxa"/>
          </w:tcPr>
          <w:p w14:paraId="658927FB" w14:textId="40A0776B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9º</w:t>
            </w:r>
          </w:p>
        </w:tc>
        <w:tc>
          <w:tcPr>
            <w:tcW w:w="4035" w:type="dxa"/>
            <w:vAlign w:val="bottom"/>
          </w:tcPr>
          <w:p w14:paraId="59CFC5E9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Raíssa Mattos Rosa</w:t>
            </w:r>
          </w:p>
        </w:tc>
        <w:tc>
          <w:tcPr>
            <w:tcW w:w="1378" w:type="dxa"/>
          </w:tcPr>
          <w:p w14:paraId="12E873E8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23,0</w:t>
            </w:r>
          </w:p>
        </w:tc>
        <w:tc>
          <w:tcPr>
            <w:tcW w:w="1027" w:type="dxa"/>
          </w:tcPr>
          <w:p w14:paraId="7AB35336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44DD8ABA" w14:textId="77777777" w:rsidTr="00E13BCB">
        <w:trPr>
          <w:trHeight w:val="454"/>
          <w:jc w:val="center"/>
        </w:trPr>
        <w:tc>
          <w:tcPr>
            <w:tcW w:w="1550" w:type="dxa"/>
          </w:tcPr>
          <w:p w14:paraId="37BAF96C" w14:textId="7A4B3FF0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10º</w:t>
            </w:r>
          </w:p>
        </w:tc>
        <w:tc>
          <w:tcPr>
            <w:tcW w:w="4035" w:type="dxa"/>
            <w:vAlign w:val="bottom"/>
          </w:tcPr>
          <w:p w14:paraId="1AFF6C9E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Moacyr Tavares De Medeiros Neto</w:t>
            </w:r>
          </w:p>
        </w:tc>
        <w:tc>
          <w:tcPr>
            <w:tcW w:w="1378" w:type="dxa"/>
          </w:tcPr>
          <w:p w14:paraId="53F6AEB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19,5</w:t>
            </w:r>
          </w:p>
        </w:tc>
        <w:tc>
          <w:tcPr>
            <w:tcW w:w="1027" w:type="dxa"/>
          </w:tcPr>
          <w:p w14:paraId="3999304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739967C7" w14:textId="77777777" w:rsidTr="00E13BCB">
        <w:trPr>
          <w:trHeight w:val="454"/>
          <w:jc w:val="center"/>
        </w:trPr>
        <w:tc>
          <w:tcPr>
            <w:tcW w:w="1550" w:type="dxa"/>
          </w:tcPr>
          <w:p w14:paraId="021FDC3D" w14:textId="33E0D5E5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11º</w:t>
            </w:r>
          </w:p>
        </w:tc>
        <w:tc>
          <w:tcPr>
            <w:tcW w:w="4035" w:type="dxa"/>
            <w:vAlign w:val="bottom"/>
          </w:tcPr>
          <w:p w14:paraId="1B50BB65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Evandro de Souza Oliveira</w:t>
            </w:r>
          </w:p>
        </w:tc>
        <w:tc>
          <w:tcPr>
            <w:tcW w:w="1378" w:type="dxa"/>
          </w:tcPr>
          <w:p w14:paraId="0331E41E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1027" w:type="dxa"/>
          </w:tcPr>
          <w:p w14:paraId="2C0915E3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19B89E15" w14:textId="77777777" w:rsidTr="00E13BCB">
        <w:trPr>
          <w:trHeight w:val="454"/>
          <w:jc w:val="center"/>
        </w:trPr>
        <w:tc>
          <w:tcPr>
            <w:tcW w:w="1550" w:type="dxa"/>
          </w:tcPr>
          <w:p w14:paraId="5F2F249E" w14:textId="1730CF59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12º</w:t>
            </w:r>
          </w:p>
        </w:tc>
        <w:tc>
          <w:tcPr>
            <w:tcW w:w="4035" w:type="dxa"/>
            <w:vAlign w:val="bottom"/>
          </w:tcPr>
          <w:p w14:paraId="2E9CADD2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Fellipe de Souza Fontes</w:t>
            </w:r>
          </w:p>
        </w:tc>
        <w:tc>
          <w:tcPr>
            <w:tcW w:w="1378" w:type="dxa"/>
          </w:tcPr>
          <w:p w14:paraId="4BC524C2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1027" w:type="dxa"/>
          </w:tcPr>
          <w:p w14:paraId="65200DA7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56B77BA6" w14:textId="77777777" w:rsidTr="00E13BCB">
        <w:trPr>
          <w:trHeight w:val="454"/>
          <w:jc w:val="center"/>
        </w:trPr>
        <w:tc>
          <w:tcPr>
            <w:tcW w:w="1550" w:type="dxa"/>
          </w:tcPr>
          <w:p w14:paraId="5A953A02" w14:textId="4C113924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13º</w:t>
            </w:r>
          </w:p>
        </w:tc>
        <w:tc>
          <w:tcPr>
            <w:tcW w:w="4035" w:type="dxa"/>
            <w:vAlign w:val="bottom"/>
          </w:tcPr>
          <w:p w14:paraId="29DF4947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Kleber Barbosa Filho</w:t>
            </w:r>
          </w:p>
        </w:tc>
        <w:tc>
          <w:tcPr>
            <w:tcW w:w="1378" w:type="dxa"/>
          </w:tcPr>
          <w:p w14:paraId="760AE781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1027" w:type="dxa"/>
          </w:tcPr>
          <w:p w14:paraId="1B604158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  <w:tr w:rsidR="00CF7BA1" w:rsidRPr="00CF7BA1" w14:paraId="0D7CDC89" w14:textId="77777777" w:rsidTr="00E13BCB">
        <w:trPr>
          <w:trHeight w:val="454"/>
          <w:jc w:val="center"/>
        </w:trPr>
        <w:tc>
          <w:tcPr>
            <w:tcW w:w="1550" w:type="dxa"/>
          </w:tcPr>
          <w:p w14:paraId="580F6F5D" w14:textId="0C058D7A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14º</w:t>
            </w:r>
          </w:p>
        </w:tc>
        <w:tc>
          <w:tcPr>
            <w:tcW w:w="4035" w:type="dxa"/>
            <w:vAlign w:val="bottom"/>
          </w:tcPr>
          <w:p w14:paraId="63301761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Filipe Ladeira </w:t>
            </w:r>
            <w:proofErr w:type="spellStart"/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Sirimarco</w:t>
            </w:r>
            <w:proofErr w:type="spellEnd"/>
          </w:p>
        </w:tc>
        <w:tc>
          <w:tcPr>
            <w:tcW w:w="1378" w:type="dxa"/>
          </w:tcPr>
          <w:p w14:paraId="46FDC0D9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27" w:type="dxa"/>
          </w:tcPr>
          <w:p w14:paraId="0FDC3228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CF7BA1" w:rsidRPr="00CF7BA1" w14:paraId="11ACEF34" w14:textId="77777777" w:rsidTr="00E13BCB">
        <w:trPr>
          <w:trHeight w:val="454"/>
          <w:jc w:val="center"/>
        </w:trPr>
        <w:tc>
          <w:tcPr>
            <w:tcW w:w="1550" w:type="dxa"/>
          </w:tcPr>
          <w:p w14:paraId="0A25297F" w14:textId="2363E39B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15º</w:t>
            </w:r>
          </w:p>
        </w:tc>
        <w:tc>
          <w:tcPr>
            <w:tcW w:w="4035" w:type="dxa"/>
            <w:vAlign w:val="bottom"/>
          </w:tcPr>
          <w:p w14:paraId="4EB5A9AE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Carlos Alberto Duque</w:t>
            </w:r>
          </w:p>
        </w:tc>
        <w:tc>
          <w:tcPr>
            <w:tcW w:w="1378" w:type="dxa"/>
          </w:tcPr>
          <w:p w14:paraId="2A3B490F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14:paraId="3F6E9DEA" w14:textId="77777777" w:rsidR="00CF7BA1" w:rsidRPr="00CF7BA1" w:rsidRDefault="00CF7BA1" w:rsidP="00CF7BA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</w:tr>
    </w:tbl>
    <w:p w14:paraId="70E0CCB5" w14:textId="77777777" w:rsidR="00CF7BA1" w:rsidRPr="00CF7BA1" w:rsidRDefault="00CF7BA1" w:rsidP="004C0EF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E18E17" w14:textId="5718E39C" w:rsidR="004C0EF4" w:rsidRPr="00CF7BA1" w:rsidRDefault="004C0EF4" w:rsidP="004C0EF4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7BA1">
        <w:rPr>
          <w:rFonts w:ascii="Times New Roman" w:hAnsi="Times New Roman"/>
          <w:b/>
          <w:bCs/>
          <w:i/>
          <w:iCs/>
          <w:sz w:val="24"/>
          <w:szCs w:val="24"/>
        </w:rPr>
        <w:t xml:space="preserve">* Candidata se encontra em período regular no PPGEFI por pedido de licença concedido.  </w:t>
      </w:r>
    </w:p>
    <w:p w14:paraId="01F72333" w14:textId="77777777" w:rsidR="004C0EF4" w:rsidRPr="00CF7BA1" w:rsidRDefault="004C0EF4" w:rsidP="00C8030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747875" w14:textId="77777777" w:rsidR="004C0EF4" w:rsidRPr="00CF7BA1" w:rsidRDefault="00D2059F" w:rsidP="00C80306">
      <w:pPr>
        <w:spacing w:line="240" w:lineRule="auto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>Em caso de divergência em relação a pontuação e para fins de recurso, os candidatos</w:t>
      </w:r>
      <w:r w:rsidR="00C80306" w:rsidRPr="00CF7BA1">
        <w:rPr>
          <w:rFonts w:ascii="Times New Roman" w:hAnsi="Times New Roman"/>
          <w:sz w:val="24"/>
          <w:szCs w:val="24"/>
        </w:rPr>
        <w:t xml:space="preserve"> </w:t>
      </w:r>
      <w:r w:rsidRPr="00CF7BA1">
        <w:rPr>
          <w:rFonts w:ascii="Times New Roman" w:hAnsi="Times New Roman"/>
          <w:sz w:val="24"/>
          <w:szCs w:val="24"/>
        </w:rPr>
        <w:t xml:space="preserve">podem enviar e-mail para a Comissão de Bolsas solicitando a </w:t>
      </w:r>
      <w:r w:rsidR="00C80306" w:rsidRPr="00CF7BA1">
        <w:rPr>
          <w:rFonts w:ascii="Times New Roman" w:hAnsi="Times New Roman"/>
          <w:sz w:val="24"/>
          <w:szCs w:val="24"/>
        </w:rPr>
        <w:t xml:space="preserve">sua </w:t>
      </w:r>
      <w:r w:rsidRPr="00CF7BA1">
        <w:rPr>
          <w:rFonts w:ascii="Times New Roman" w:hAnsi="Times New Roman"/>
          <w:sz w:val="24"/>
          <w:szCs w:val="24"/>
        </w:rPr>
        <w:t>planilha de análise da pontuação individual.</w:t>
      </w:r>
      <w:r w:rsidR="004C0EF4" w:rsidRPr="00CF7BA1">
        <w:rPr>
          <w:rFonts w:ascii="Times New Roman" w:hAnsi="Times New Roman"/>
          <w:sz w:val="24"/>
          <w:szCs w:val="24"/>
        </w:rPr>
        <w:t xml:space="preserve"> </w:t>
      </w:r>
    </w:p>
    <w:p w14:paraId="3F3775D0" w14:textId="77777777" w:rsidR="00641BE3" w:rsidRPr="00CF7BA1" w:rsidRDefault="00641BE3" w:rsidP="00641BE3">
      <w:pPr>
        <w:spacing w:line="240" w:lineRule="auto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 xml:space="preserve">Inserção de documentos não inseridos no período de inscrição não </w:t>
      </w:r>
      <w:r>
        <w:rPr>
          <w:rFonts w:ascii="Times New Roman" w:hAnsi="Times New Roman"/>
          <w:sz w:val="24"/>
          <w:szCs w:val="24"/>
        </w:rPr>
        <w:t>será aceita</w:t>
      </w:r>
      <w:r w:rsidRPr="00CF7BA1">
        <w:rPr>
          <w:rFonts w:ascii="Times New Roman" w:hAnsi="Times New Roman"/>
          <w:sz w:val="24"/>
          <w:szCs w:val="24"/>
        </w:rPr>
        <w:t xml:space="preserve">. Documentos que não foram computados por ausência de informação no comprovante (data, duração, qualidade da imagem inferior </w:t>
      </w:r>
      <w:r>
        <w:rPr>
          <w:rFonts w:ascii="Times New Roman" w:hAnsi="Times New Roman"/>
          <w:sz w:val="24"/>
          <w:szCs w:val="24"/>
        </w:rPr>
        <w:t>impossibilitando</w:t>
      </w:r>
      <w:r w:rsidRPr="00CF7B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identificação, site fora do ar</w:t>
      </w:r>
      <w:r w:rsidRPr="00CF7BA1">
        <w:rPr>
          <w:rFonts w:ascii="Times New Roman" w:hAnsi="Times New Roman"/>
          <w:sz w:val="24"/>
          <w:szCs w:val="24"/>
        </w:rPr>
        <w:t>) poderão ser corrigidos.</w:t>
      </w:r>
    </w:p>
    <w:p w14:paraId="4FB3AA2A" w14:textId="77777777" w:rsidR="00CC779B" w:rsidRPr="00CF7BA1" w:rsidRDefault="00CC779B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3A93ED77" w14:textId="0EEEC7C2" w:rsidR="007460A0" w:rsidRPr="00CF7BA1" w:rsidRDefault="007460A0" w:rsidP="00F97381">
      <w:pPr>
        <w:jc w:val="right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>J</w:t>
      </w:r>
      <w:r w:rsidR="00E65C85" w:rsidRPr="00CF7BA1">
        <w:rPr>
          <w:rFonts w:ascii="Times New Roman" w:hAnsi="Times New Roman"/>
          <w:sz w:val="24"/>
          <w:szCs w:val="24"/>
        </w:rPr>
        <w:t>uiz de Fora</w:t>
      </w:r>
      <w:r w:rsidRPr="00CF7BA1">
        <w:rPr>
          <w:rFonts w:ascii="Times New Roman" w:hAnsi="Times New Roman"/>
          <w:sz w:val="24"/>
          <w:szCs w:val="24"/>
        </w:rPr>
        <w:t xml:space="preserve">, </w:t>
      </w:r>
      <w:r w:rsidR="00C80306" w:rsidRPr="00CF7BA1">
        <w:rPr>
          <w:rFonts w:ascii="Times New Roman" w:hAnsi="Times New Roman"/>
          <w:sz w:val="24"/>
          <w:szCs w:val="24"/>
        </w:rPr>
        <w:t>2</w:t>
      </w:r>
      <w:r w:rsidR="004C0EF4" w:rsidRPr="00CF7BA1">
        <w:rPr>
          <w:rFonts w:ascii="Times New Roman" w:hAnsi="Times New Roman"/>
          <w:sz w:val="24"/>
          <w:szCs w:val="24"/>
        </w:rPr>
        <w:t>6</w:t>
      </w:r>
      <w:r w:rsidR="001103F4" w:rsidRPr="00CF7BA1">
        <w:rPr>
          <w:rFonts w:ascii="Times New Roman" w:hAnsi="Times New Roman"/>
          <w:sz w:val="24"/>
          <w:szCs w:val="24"/>
        </w:rPr>
        <w:t xml:space="preserve"> de </w:t>
      </w:r>
      <w:r w:rsidR="00502207" w:rsidRPr="00CF7BA1">
        <w:rPr>
          <w:rFonts w:ascii="Times New Roman" w:hAnsi="Times New Roman"/>
          <w:sz w:val="24"/>
          <w:szCs w:val="24"/>
        </w:rPr>
        <w:t>setembro</w:t>
      </w:r>
      <w:r w:rsidR="001103F4" w:rsidRPr="00CF7BA1">
        <w:rPr>
          <w:rFonts w:ascii="Times New Roman" w:hAnsi="Times New Roman"/>
          <w:sz w:val="24"/>
          <w:szCs w:val="24"/>
        </w:rPr>
        <w:t xml:space="preserve"> de 20</w:t>
      </w:r>
      <w:r w:rsidR="00C80306" w:rsidRPr="00CF7BA1">
        <w:rPr>
          <w:rFonts w:ascii="Times New Roman" w:hAnsi="Times New Roman"/>
          <w:sz w:val="24"/>
          <w:szCs w:val="24"/>
        </w:rPr>
        <w:t>25</w:t>
      </w:r>
    </w:p>
    <w:p w14:paraId="6F662372" w14:textId="1B2F4A15" w:rsidR="00E62737" w:rsidRPr="00CF7BA1" w:rsidRDefault="008C625C" w:rsidP="00F97381">
      <w:pPr>
        <w:jc w:val="right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 xml:space="preserve">Comissão de Bolsas </w:t>
      </w:r>
      <w:r w:rsidR="00502207" w:rsidRPr="00CF7BA1">
        <w:rPr>
          <w:rFonts w:ascii="Times New Roman" w:hAnsi="Times New Roman"/>
          <w:sz w:val="24"/>
          <w:szCs w:val="24"/>
        </w:rPr>
        <w:t>PPGEFIUFJF</w:t>
      </w:r>
    </w:p>
    <w:sectPr w:rsidR="00E62737" w:rsidRPr="00CF7BA1" w:rsidSect="00E67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E57B6"/>
    <w:multiLevelType w:val="hybridMultilevel"/>
    <w:tmpl w:val="2248946E"/>
    <w:lvl w:ilvl="0" w:tplc="ED8E2A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95E61"/>
    <w:multiLevelType w:val="hybridMultilevel"/>
    <w:tmpl w:val="BC2C7A40"/>
    <w:lvl w:ilvl="0" w:tplc="DA0A740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59"/>
    <w:rsid w:val="0004447D"/>
    <w:rsid w:val="00063478"/>
    <w:rsid w:val="000843EA"/>
    <w:rsid w:val="00087F6F"/>
    <w:rsid w:val="000B1300"/>
    <w:rsid w:val="000E1C4A"/>
    <w:rsid w:val="001103F4"/>
    <w:rsid w:val="001370B0"/>
    <w:rsid w:val="001433AF"/>
    <w:rsid w:val="00150B23"/>
    <w:rsid w:val="0015384B"/>
    <w:rsid w:val="00156563"/>
    <w:rsid w:val="00187914"/>
    <w:rsid w:val="001969CE"/>
    <w:rsid w:val="001D63AD"/>
    <w:rsid w:val="001F602F"/>
    <w:rsid w:val="002008F7"/>
    <w:rsid w:val="00235B24"/>
    <w:rsid w:val="00236175"/>
    <w:rsid w:val="00257897"/>
    <w:rsid w:val="00262EA4"/>
    <w:rsid w:val="00265450"/>
    <w:rsid w:val="002711C7"/>
    <w:rsid w:val="00272981"/>
    <w:rsid w:val="0027622A"/>
    <w:rsid w:val="00291499"/>
    <w:rsid w:val="002968B4"/>
    <w:rsid w:val="002B72AC"/>
    <w:rsid w:val="002B7A11"/>
    <w:rsid w:val="002D387C"/>
    <w:rsid w:val="002F6609"/>
    <w:rsid w:val="00303EAC"/>
    <w:rsid w:val="00304D86"/>
    <w:rsid w:val="00344AE3"/>
    <w:rsid w:val="00362F9A"/>
    <w:rsid w:val="00363C35"/>
    <w:rsid w:val="003771B6"/>
    <w:rsid w:val="003B40CB"/>
    <w:rsid w:val="00405E5A"/>
    <w:rsid w:val="00422F96"/>
    <w:rsid w:val="00453A86"/>
    <w:rsid w:val="00466F87"/>
    <w:rsid w:val="00473559"/>
    <w:rsid w:val="004752F3"/>
    <w:rsid w:val="0047666C"/>
    <w:rsid w:val="00476FD2"/>
    <w:rsid w:val="00487BD3"/>
    <w:rsid w:val="004A1541"/>
    <w:rsid w:val="004B1A60"/>
    <w:rsid w:val="004C0EF4"/>
    <w:rsid w:val="004C4A29"/>
    <w:rsid w:val="004D2D54"/>
    <w:rsid w:val="004F60DB"/>
    <w:rsid w:val="00502207"/>
    <w:rsid w:val="00506A8D"/>
    <w:rsid w:val="0052045E"/>
    <w:rsid w:val="005211E0"/>
    <w:rsid w:val="0052427A"/>
    <w:rsid w:val="005442C7"/>
    <w:rsid w:val="00595853"/>
    <w:rsid w:val="005B222C"/>
    <w:rsid w:val="005B46DD"/>
    <w:rsid w:val="005C3B0D"/>
    <w:rsid w:val="005D2A6C"/>
    <w:rsid w:val="005F1D13"/>
    <w:rsid w:val="00612DB5"/>
    <w:rsid w:val="006400D7"/>
    <w:rsid w:val="00641BE3"/>
    <w:rsid w:val="00650E43"/>
    <w:rsid w:val="00662F07"/>
    <w:rsid w:val="006902B2"/>
    <w:rsid w:val="006D52A2"/>
    <w:rsid w:val="00706836"/>
    <w:rsid w:val="00736378"/>
    <w:rsid w:val="00736E79"/>
    <w:rsid w:val="007460A0"/>
    <w:rsid w:val="00750BBD"/>
    <w:rsid w:val="00754D47"/>
    <w:rsid w:val="00762DFB"/>
    <w:rsid w:val="00793993"/>
    <w:rsid w:val="007B3DF1"/>
    <w:rsid w:val="007C2427"/>
    <w:rsid w:val="007C5EEC"/>
    <w:rsid w:val="007F555F"/>
    <w:rsid w:val="0080786D"/>
    <w:rsid w:val="00816240"/>
    <w:rsid w:val="0084607A"/>
    <w:rsid w:val="00886351"/>
    <w:rsid w:val="008A434C"/>
    <w:rsid w:val="008C19BA"/>
    <w:rsid w:val="008C625C"/>
    <w:rsid w:val="008C6426"/>
    <w:rsid w:val="008D358A"/>
    <w:rsid w:val="008E6DB0"/>
    <w:rsid w:val="008F5000"/>
    <w:rsid w:val="00901902"/>
    <w:rsid w:val="0090549C"/>
    <w:rsid w:val="00907ADC"/>
    <w:rsid w:val="00935DA2"/>
    <w:rsid w:val="00953B1B"/>
    <w:rsid w:val="00957497"/>
    <w:rsid w:val="00997ADD"/>
    <w:rsid w:val="009B1D01"/>
    <w:rsid w:val="009C6983"/>
    <w:rsid w:val="009D6B10"/>
    <w:rsid w:val="009F1AE5"/>
    <w:rsid w:val="00A45811"/>
    <w:rsid w:val="00A66015"/>
    <w:rsid w:val="00A80C7B"/>
    <w:rsid w:val="00AC7C66"/>
    <w:rsid w:val="00AD4A0C"/>
    <w:rsid w:val="00AE1FC8"/>
    <w:rsid w:val="00B14F14"/>
    <w:rsid w:val="00B51BED"/>
    <w:rsid w:val="00B62ED0"/>
    <w:rsid w:val="00B74DA0"/>
    <w:rsid w:val="00B76443"/>
    <w:rsid w:val="00BD2BB2"/>
    <w:rsid w:val="00BD5D48"/>
    <w:rsid w:val="00C007BC"/>
    <w:rsid w:val="00C04E22"/>
    <w:rsid w:val="00C326FE"/>
    <w:rsid w:val="00C80306"/>
    <w:rsid w:val="00C857BA"/>
    <w:rsid w:val="00CC5411"/>
    <w:rsid w:val="00CC779B"/>
    <w:rsid w:val="00CE0576"/>
    <w:rsid w:val="00CF131D"/>
    <w:rsid w:val="00CF5201"/>
    <w:rsid w:val="00CF7BA1"/>
    <w:rsid w:val="00D0631B"/>
    <w:rsid w:val="00D17759"/>
    <w:rsid w:val="00D2059F"/>
    <w:rsid w:val="00D46AEA"/>
    <w:rsid w:val="00D76093"/>
    <w:rsid w:val="00DA5451"/>
    <w:rsid w:val="00DB48E2"/>
    <w:rsid w:val="00DF64C1"/>
    <w:rsid w:val="00E13BCB"/>
    <w:rsid w:val="00E15C14"/>
    <w:rsid w:val="00E354A4"/>
    <w:rsid w:val="00E62737"/>
    <w:rsid w:val="00E65C85"/>
    <w:rsid w:val="00E674FB"/>
    <w:rsid w:val="00EC3E98"/>
    <w:rsid w:val="00EC426D"/>
    <w:rsid w:val="00EE3A69"/>
    <w:rsid w:val="00EE6FFA"/>
    <w:rsid w:val="00EF2572"/>
    <w:rsid w:val="00EF4DFA"/>
    <w:rsid w:val="00F11DA5"/>
    <w:rsid w:val="00F16083"/>
    <w:rsid w:val="00F5014B"/>
    <w:rsid w:val="00F55645"/>
    <w:rsid w:val="00F72DC7"/>
    <w:rsid w:val="00F97381"/>
    <w:rsid w:val="00FA300A"/>
    <w:rsid w:val="00FD1A1C"/>
    <w:rsid w:val="00FE1CA3"/>
    <w:rsid w:val="00FF0A42"/>
    <w:rsid w:val="00FF47B0"/>
    <w:rsid w:val="00FF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5FE03"/>
  <w15:docId w15:val="{ABD8C781-62E7-48F1-A5D2-CFC9AE9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4FB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5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C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8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1895A-9264-48D1-9E44-48C4DC20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2022-09-01T11:35:00Z</cp:lastPrinted>
  <dcterms:created xsi:type="dcterms:W3CDTF">2025-09-27T07:25:00Z</dcterms:created>
  <dcterms:modified xsi:type="dcterms:W3CDTF">2025-09-27T07:25:00Z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5c79a680-7c69-446c-83b0-8b12bfe63aca</vt:lpwstr>
  </property>
</Properties>
</file>