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CADB0" w14:textId="77777777" w:rsidR="00612DB5" w:rsidRPr="00F9738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9E00031" w14:textId="77777777" w:rsidR="00612DB5" w:rsidRPr="00F9738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51744E09" w14:textId="77777777" w:rsidR="00506A8D" w:rsidRPr="00F97381" w:rsidRDefault="00FD1A1C" w:rsidP="00F97381">
      <w:pPr>
        <w:jc w:val="center"/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3C6AAE6C" wp14:editId="63B22F30">
            <wp:extent cx="2245995" cy="62166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738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45C928FE" wp14:editId="513668F8">
            <wp:extent cx="2516505" cy="556260"/>
            <wp:effectExtent l="19050" t="0" r="0" b="0"/>
            <wp:docPr id="2" name="Imagem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2A13C" w14:textId="77777777" w:rsidR="00506A8D" w:rsidRPr="00F97381" w:rsidRDefault="00506A8D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12505F34" w14:textId="0E744DD8" w:rsidR="007460A0" w:rsidRPr="00F97381" w:rsidRDefault="00F16083" w:rsidP="00F97381">
      <w:pPr>
        <w:jc w:val="center"/>
        <w:rPr>
          <w:rFonts w:ascii="Times New Roman" w:hAnsi="Times New Roman"/>
          <w:b/>
          <w:sz w:val="24"/>
          <w:szCs w:val="24"/>
        </w:rPr>
      </w:pPr>
      <w:r w:rsidRPr="00F97381">
        <w:rPr>
          <w:rFonts w:ascii="Times New Roman" w:hAnsi="Times New Roman"/>
          <w:b/>
          <w:sz w:val="24"/>
          <w:szCs w:val="24"/>
        </w:rPr>
        <w:t>Classificação do</w:t>
      </w:r>
      <w:r w:rsidR="00473559" w:rsidRPr="00F97381">
        <w:rPr>
          <w:rFonts w:ascii="Times New Roman" w:hAnsi="Times New Roman"/>
          <w:b/>
          <w:sz w:val="24"/>
          <w:szCs w:val="24"/>
        </w:rPr>
        <w:t xml:space="preserve"> processo para BOLSISTAS – </w:t>
      </w:r>
      <w:r w:rsidR="00F97381" w:rsidRPr="00F97381">
        <w:rPr>
          <w:rFonts w:ascii="Times New Roman" w:hAnsi="Times New Roman"/>
          <w:b/>
          <w:sz w:val="24"/>
          <w:szCs w:val="24"/>
        </w:rPr>
        <w:t xml:space="preserve">Edital </w:t>
      </w:r>
      <w:r w:rsidRPr="00F97381">
        <w:rPr>
          <w:rFonts w:ascii="Times New Roman" w:hAnsi="Times New Roman"/>
          <w:b/>
          <w:sz w:val="24"/>
          <w:szCs w:val="24"/>
        </w:rPr>
        <w:t>0</w:t>
      </w:r>
      <w:r w:rsidR="00CE3413">
        <w:rPr>
          <w:rFonts w:ascii="Times New Roman" w:hAnsi="Times New Roman"/>
          <w:b/>
          <w:sz w:val="24"/>
          <w:szCs w:val="24"/>
        </w:rPr>
        <w:t>1</w:t>
      </w:r>
      <w:r w:rsidRPr="00F97381">
        <w:rPr>
          <w:rFonts w:ascii="Times New Roman" w:hAnsi="Times New Roman"/>
          <w:b/>
          <w:sz w:val="24"/>
          <w:szCs w:val="24"/>
        </w:rPr>
        <w:t>/</w:t>
      </w:r>
      <w:r w:rsidR="00473559" w:rsidRPr="00F97381">
        <w:rPr>
          <w:rFonts w:ascii="Times New Roman" w:hAnsi="Times New Roman"/>
          <w:b/>
          <w:sz w:val="24"/>
          <w:szCs w:val="24"/>
        </w:rPr>
        <w:t>20</w:t>
      </w:r>
      <w:r w:rsidR="001103F4" w:rsidRPr="00F97381">
        <w:rPr>
          <w:rFonts w:ascii="Times New Roman" w:hAnsi="Times New Roman"/>
          <w:b/>
          <w:sz w:val="24"/>
          <w:szCs w:val="24"/>
        </w:rPr>
        <w:t>2</w:t>
      </w:r>
      <w:r w:rsidR="00CE3413">
        <w:rPr>
          <w:rFonts w:ascii="Times New Roman" w:hAnsi="Times New Roman"/>
          <w:b/>
          <w:sz w:val="24"/>
          <w:szCs w:val="24"/>
        </w:rPr>
        <w:t>5</w:t>
      </w:r>
    </w:p>
    <w:p w14:paraId="306110A7" w14:textId="39A6DBB8" w:rsidR="00473559" w:rsidRPr="00F97381" w:rsidRDefault="00506A8D" w:rsidP="00F97381">
      <w:pPr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sz w:val="24"/>
          <w:szCs w:val="24"/>
        </w:rPr>
        <w:t>A Comissão de Bolsas do Programa de Pó</w:t>
      </w:r>
      <w:r w:rsidR="007460A0" w:rsidRPr="00F97381">
        <w:rPr>
          <w:rFonts w:ascii="Times New Roman" w:hAnsi="Times New Roman"/>
          <w:sz w:val="24"/>
          <w:szCs w:val="24"/>
        </w:rPr>
        <w:t xml:space="preserve">s-Graduação em Educação Física, </w:t>
      </w:r>
      <w:r w:rsidRPr="00F97381">
        <w:rPr>
          <w:rFonts w:ascii="Times New Roman" w:hAnsi="Times New Roman"/>
          <w:sz w:val="24"/>
          <w:szCs w:val="24"/>
        </w:rPr>
        <w:t>ap</w:t>
      </w:r>
      <w:r w:rsidR="007460A0" w:rsidRPr="00F97381">
        <w:rPr>
          <w:rFonts w:ascii="Times New Roman" w:hAnsi="Times New Roman"/>
          <w:sz w:val="24"/>
          <w:szCs w:val="24"/>
        </w:rPr>
        <w:t xml:space="preserve">ós exame dos documentos solicitados </w:t>
      </w:r>
      <w:r w:rsidR="00CE3413" w:rsidRPr="00CE3413">
        <w:rPr>
          <w:rFonts w:ascii="Times New Roman" w:hAnsi="Times New Roman"/>
          <w:sz w:val="24"/>
          <w:szCs w:val="24"/>
        </w:rPr>
        <w:t xml:space="preserve">EDITAL DE RANQUEAMENTO PARA BOLSAS </w:t>
      </w:r>
      <w:proofErr w:type="gramStart"/>
      <w:r w:rsidR="00CE3413" w:rsidRPr="00CE3413">
        <w:rPr>
          <w:rFonts w:ascii="Times New Roman" w:hAnsi="Times New Roman"/>
          <w:sz w:val="24"/>
          <w:szCs w:val="24"/>
        </w:rPr>
        <w:t>N.º</w:t>
      </w:r>
      <w:proofErr w:type="gramEnd"/>
      <w:r w:rsidR="00CE3413" w:rsidRPr="00CE3413">
        <w:rPr>
          <w:rFonts w:ascii="Times New Roman" w:hAnsi="Times New Roman"/>
          <w:sz w:val="24"/>
          <w:szCs w:val="24"/>
        </w:rPr>
        <w:t xml:space="preserve"> 01/2025 – PROCESSO SELETIVO DO PPG EDUCAÇÃO FÍSICA-UFJF</w:t>
      </w:r>
      <w:r w:rsidR="00CE3413">
        <w:rPr>
          <w:rFonts w:ascii="Times New Roman" w:hAnsi="Times New Roman"/>
          <w:sz w:val="24"/>
          <w:szCs w:val="24"/>
        </w:rPr>
        <w:t xml:space="preserve"> </w:t>
      </w:r>
      <w:r w:rsidR="007460A0" w:rsidRPr="00F97381">
        <w:rPr>
          <w:rFonts w:ascii="Times New Roman" w:hAnsi="Times New Roman"/>
          <w:sz w:val="24"/>
          <w:szCs w:val="24"/>
        </w:rPr>
        <w:t xml:space="preserve">torna público </w:t>
      </w:r>
      <w:r w:rsidR="00F16083" w:rsidRPr="00F97381">
        <w:rPr>
          <w:rFonts w:ascii="Times New Roman" w:hAnsi="Times New Roman"/>
          <w:sz w:val="24"/>
          <w:szCs w:val="24"/>
        </w:rPr>
        <w:t>a</w:t>
      </w:r>
      <w:r w:rsidR="007460A0" w:rsidRPr="00F97381">
        <w:rPr>
          <w:rFonts w:ascii="Times New Roman" w:hAnsi="Times New Roman"/>
          <w:sz w:val="24"/>
          <w:szCs w:val="24"/>
        </w:rPr>
        <w:t xml:space="preserve"> </w:t>
      </w:r>
      <w:r w:rsidR="00F16083" w:rsidRPr="00F97381">
        <w:rPr>
          <w:rFonts w:ascii="Times New Roman" w:hAnsi="Times New Roman"/>
          <w:sz w:val="24"/>
          <w:szCs w:val="24"/>
        </w:rPr>
        <w:t>seguinte classificação</w:t>
      </w:r>
      <w:r w:rsidR="007460A0" w:rsidRPr="00F97381">
        <w:rPr>
          <w:rFonts w:ascii="Times New Roman" w:hAnsi="Times New Roman"/>
          <w:sz w:val="24"/>
          <w:szCs w:val="24"/>
        </w:rPr>
        <w:t>:</w:t>
      </w:r>
    </w:p>
    <w:p w14:paraId="16C8AA71" w14:textId="77777777" w:rsidR="007460A0" w:rsidRPr="00F97381" w:rsidRDefault="007460A0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B3F6760" w14:textId="7FEE7DCD" w:rsidR="001969CE" w:rsidRPr="00F97381" w:rsidRDefault="00F97381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t xml:space="preserve">CLASSIFICAÇÃO DOS </w:t>
      </w:r>
      <w:r w:rsidR="001969CE" w:rsidRPr="00F97381">
        <w:rPr>
          <w:rFonts w:ascii="Times New Roman" w:hAnsi="Times New Roman"/>
          <w:b/>
          <w:bCs/>
          <w:sz w:val="24"/>
          <w:szCs w:val="24"/>
        </w:rPr>
        <w:t xml:space="preserve">DISCENTES </w:t>
      </w:r>
      <w:r w:rsidRPr="00F9738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480E26">
        <w:rPr>
          <w:rFonts w:ascii="Times New Roman" w:hAnsi="Times New Roman"/>
          <w:b/>
          <w:bCs/>
          <w:sz w:val="24"/>
          <w:szCs w:val="24"/>
        </w:rPr>
        <w:t>DOUTORADO</w:t>
      </w:r>
    </w:p>
    <w:p w14:paraId="18B02348" w14:textId="77777777" w:rsidR="00EE6FFA" w:rsidRPr="00F9738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FEDDB8" w14:textId="522E8513" w:rsidR="00FA300A" w:rsidRPr="00F9738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t xml:space="preserve">Ranqueamento I - Ações afirmativas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3689"/>
        <w:gridCol w:w="1418"/>
        <w:gridCol w:w="1417"/>
      </w:tblGrid>
      <w:tr w:rsidR="00C46EC7" w:rsidRPr="00F97381" w14:paraId="79E90F4C" w14:textId="3119BE13" w:rsidTr="00C46EC7">
        <w:trPr>
          <w:trHeight w:val="454"/>
          <w:jc w:val="center"/>
        </w:trPr>
        <w:tc>
          <w:tcPr>
            <w:tcW w:w="1551" w:type="dxa"/>
          </w:tcPr>
          <w:p w14:paraId="618C91F1" w14:textId="77777777" w:rsidR="00C46EC7" w:rsidRPr="00F97381" w:rsidRDefault="00C46EC7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8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3689" w:type="dxa"/>
          </w:tcPr>
          <w:p w14:paraId="68C7A9EF" w14:textId="77777777" w:rsidR="00C46EC7" w:rsidRPr="00F97381" w:rsidRDefault="00C46EC7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81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418" w:type="dxa"/>
          </w:tcPr>
          <w:p w14:paraId="4ECF186E" w14:textId="77777777" w:rsidR="00C46EC7" w:rsidRPr="00F97381" w:rsidRDefault="00C46EC7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81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417" w:type="dxa"/>
          </w:tcPr>
          <w:p w14:paraId="439DA808" w14:textId="7C3B5523" w:rsidR="00C46EC7" w:rsidRPr="00F97381" w:rsidRDefault="00C46EC7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</w:tr>
      <w:tr w:rsidR="00C46EC7" w:rsidRPr="00F97381" w14:paraId="25669518" w14:textId="12441F8A" w:rsidTr="00C46EC7">
        <w:trPr>
          <w:trHeight w:val="454"/>
          <w:jc w:val="center"/>
        </w:trPr>
        <w:tc>
          <w:tcPr>
            <w:tcW w:w="1551" w:type="dxa"/>
          </w:tcPr>
          <w:p w14:paraId="7CFCC08E" w14:textId="3B024164" w:rsidR="00C46EC7" w:rsidRPr="00012A21" w:rsidRDefault="00C46EC7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3689" w:type="dxa"/>
          </w:tcPr>
          <w:p w14:paraId="077401CC" w14:textId="73905E7B" w:rsidR="00C46EC7" w:rsidRPr="00511157" w:rsidRDefault="00C46EC7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1157">
              <w:rPr>
                <w:rFonts w:ascii="Times New Roman" w:hAnsi="Times New Roman"/>
                <w:sz w:val="24"/>
                <w:szCs w:val="24"/>
              </w:rPr>
              <w:t>Kariny</w:t>
            </w:r>
            <w:proofErr w:type="spellEnd"/>
            <w:r w:rsidRPr="00511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1157">
              <w:rPr>
                <w:rFonts w:ascii="Times New Roman" w:hAnsi="Times New Roman"/>
                <w:sz w:val="24"/>
                <w:szCs w:val="24"/>
              </w:rPr>
              <w:t>Realino</w:t>
            </w:r>
            <w:proofErr w:type="spellEnd"/>
            <w:r w:rsidRPr="00511157">
              <w:rPr>
                <w:rFonts w:ascii="Times New Roman" w:hAnsi="Times New Roman"/>
                <w:sz w:val="24"/>
                <w:szCs w:val="24"/>
              </w:rPr>
              <w:t xml:space="preserve"> do Rosário Ferreira </w:t>
            </w:r>
          </w:p>
        </w:tc>
        <w:tc>
          <w:tcPr>
            <w:tcW w:w="1418" w:type="dxa"/>
          </w:tcPr>
          <w:p w14:paraId="0875AC7B" w14:textId="6B81EF58" w:rsidR="00C46EC7" w:rsidRPr="00511157" w:rsidRDefault="00C46EC7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131,0</w:t>
            </w:r>
          </w:p>
        </w:tc>
        <w:tc>
          <w:tcPr>
            <w:tcW w:w="1417" w:type="dxa"/>
          </w:tcPr>
          <w:p w14:paraId="5A7AA26F" w14:textId="618B2B0F" w:rsidR="00C46EC7" w:rsidRPr="00511157" w:rsidRDefault="00C46EC7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C46EC7" w:rsidRPr="00F97381" w14:paraId="44D839E7" w14:textId="2DB66A18" w:rsidTr="00C46EC7">
        <w:trPr>
          <w:trHeight w:val="454"/>
          <w:jc w:val="center"/>
        </w:trPr>
        <w:tc>
          <w:tcPr>
            <w:tcW w:w="1551" w:type="dxa"/>
          </w:tcPr>
          <w:p w14:paraId="2B86E52A" w14:textId="135CEE4E" w:rsidR="00C46EC7" w:rsidRPr="00012A21" w:rsidRDefault="00C46EC7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3689" w:type="dxa"/>
          </w:tcPr>
          <w:p w14:paraId="7112574B" w14:textId="04859CC2" w:rsidR="00C46EC7" w:rsidRPr="00D5493F" w:rsidRDefault="00C46EC7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93F">
              <w:rPr>
                <w:rFonts w:ascii="Times New Roman" w:hAnsi="Times New Roman"/>
                <w:sz w:val="24"/>
                <w:szCs w:val="24"/>
              </w:rPr>
              <w:t>Mateus Gonçalves da Silva</w:t>
            </w:r>
          </w:p>
        </w:tc>
        <w:tc>
          <w:tcPr>
            <w:tcW w:w="1418" w:type="dxa"/>
          </w:tcPr>
          <w:p w14:paraId="67ABCCAF" w14:textId="36A487A9" w:rsidR="00C46EC7" w:rsidRPr="00D5493F" w:rsidRDefault="00C46EC7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17" w:type="dxa"/>
          </w:tcPr>
          <w:p w14:paraId="4A10F887" w14:textId="2618EED6" w:rsidR="00C46EC7" w:rsidRPr="00D5493F" w:rsidRDefault="00C46EC7" w:rsidP="00C9303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14:paraId="0DC9379D" w14:textId="7B674924" w:rsidR="00CE0576" w:rsidRPr="00F97381" w:rsidRDefault="00CE0576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436DCDB3" w14:textId="77777777" w:rsidR="00F97381" w:rsidRPr="00F97381" w:rsidRDefault="00F97381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BD71817" w14:textId="77777777" w:rsidR="00C93039" w:rsidRDefault="00C93039">
      <w:p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8D16A5" w14:textId="6AA33BF3" w:rsidR="00EE6FFA" w:rsidRPr="00F97381" w:rsidRDefault="00F97381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lastRenderedPageBreak/>
        <w:t xml:space="preserve">Ranqueamento II </w:t>
      </w:r>
      <w:r w:rsidR="00CE3413">
        <w:rPr>
          <w:rFonts w:ascii="Times New Roman" w:hAnsi="Times New Roman"/>
          <w:b/>
          <w:bCs/>
          <w:sz w:val="24"/>
          <w:szCs w:val="24"/>
        </w:rPr>
        <w:t>–</w:t>
      </w:r>
      <w:r w:rsidRPr="00F973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E3413">
        <w:rPr>
          <w:rFonts w:ascii="Times New Roman" w:hAnsi="Times New Roman"/>
          <w:b/>
          <w:bCs/>
          <w:sz w:val="24"/>
          <w:szCs w:val="24"/>
        </w:rPr>
        <w:t>Ampla Concorrência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4148"/>
        <w:gridCol w:w="1312"/>
        <w:gridCol w:w="1312"/>
      </w:tblGrid>
      <w:tr w:rsidR="00F10B20" w:rsidRPr="00F97381" w14:paraId="3C046CFD" w14:textId="77777777" w:rsidTr="008F4738">
        <w:trPr>
          <w:trHeight w:val="454"/>
          <w:jc w:val="center"/>
        </w:trPr>
        <w:tc>
          <w:tcPr>
            <w:tcW w:w="0" w:type="auto"/>
          </w:tcPr>
          <w:p w14:paraId="1F3D7882" w14:textId="77777777" w:rsidR="00F10B20" w:rsidRPr="00A41E22" w:rsidRDefault="00F10B20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E2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148" w:type="dxa"/>
          </w:tcPr>
          <w:p w14:paraId="1444DE4F" w14:textId="77777777" w:rsidR="00F10B20" w:rsidRPr="00A41E22" w:rsidRDefault="00F10B20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E22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312" w:type="dxa"/>
          </w:tcPr>
          <w:p w14:paraId="31113053" w14:textId="77777777" w:rsidR="00F10B20" w:rsidRPr="00A41E22" w:rsidRDefault="00F10B20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E2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312" w:type="dxa"/>
          </w:tcPr>
          <w:p w14:paraId="7B77BFC2" w14:textId="77777777" w:rsidR="00F10B20" w:rsidRPr="00A41E22" w:rsidRDefault="00F10B20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</w:tr>
      <w:tr w:rsidR="00F10B20" w:rsidRPr="00F97381" w14:paraId="167A1530" w14:textId="77777777" w:rsidTr="008F4738">
        <w:trPr>
          <w:trHeight w:val="454"/>
          <w:jc w:val="center"/>
        </w:trPr>
        <w:tc>
          <w:tcPr>
            <w:tcW w:w="0" w:type="auto"/>
          </w:tcPr>
          <w:p w14:paraId="10D5F4F6" w14:textId="15FD1C05" w:rsidR="00F10B20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</w:t>
            </w:r>
          </w:p>
        </w:tc>
        <w:tc>
          <w:tcPr>
            <w:tcW w:w="4148" w:type="dxa"/>
          </w:tcPr>
          <w:p w14:paraId="7B234D0B" w14:textId="77777777" w:rsidR="00F10B20" w:rsidRPr="00C93039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838">
              <w:rPr>
                <w:rFonts w:ascii="Times New Roman" w:hAnsi="Times New Roman"/>
                <w:sz w:val="24"/>
                <w:szCs w:val="24"/>
              </w:rPr>
              <w:t>Géssyca</w:t>
            </w:r>
            <w:proofErr w:type="spellEnd"/>
            <w:r w:rsidRPr="002D0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838">
              <w:rPr>
                <w:rFonts w:ascii="Times New Roman" w:hAnsi="Times New Roman"/>
                <w:sz w:val="24"/>
                <w:szCs w:val="24"/>
              </w:rPr>
              <w:t>Tolomeu</w:t>
            </w:r>
            <w:proofErr w:type="spellEnd"/>
            <w:r w:rsidRPr="002D0838">
              <w:rPr>
                <w:rFonts w:ascii="Times New Roman" w:hAnsi="Times New Roman"/>
                <w:sz w:val="24"/>
                <w:szCs w:val="24"/>
              </w:rPr>
              <w:t xml:space="preserve"> de Oliveira</w:t>
            </w:r>
          </w:p>
        </w:tc>
        <w:tc>
          <w:tcPr>
            <w:tcW w:w="1312" w:type="dxa"/>
          </w:tcPr>
          <w:p w14:paraId="144F8A5F" w14:textId="77777777" w:rsidR="00F10B20" w:rsidRPr="00C93039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274,5</w:t>
            </w:r>
          </w:p>
        </w:tc>
        <w:tc>
          <w:tcPr>
            <w:tcW w:w="1312" w:type="dxa"/>
          </w:tcPr>
          <w:p w14:paraId="4A7C1D3A" w14:textId="77777777" w:rsidR="00F10B20" w:rsidRPr="00C93039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</w:tr>
      <w:tr w:rsidR="00F10B20" w:rsidRPr="00F97381" w14:paraId="5327F11F" w14:textId="77777777" w:rsidTr="008F4738">
        <w:trPr>
          <w:trHeight w:val="454"/>
          <w:jc w:val="center"/>
        </w:trPr>
        <w:tc>
          <w:tcPr>
            <w:tcW w:w="0" w:type="auto"/>
          </w:tcPr>
          <w:p w14:paraId="648B811E" w14:textId="72DB8FC6" w:rsidR="00F10B20" w:rsidRPr="002C7D1C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2°</w:t>
            </w:r>
          </w:p>
        </w:tc>
        <w:tc>
          <w:tcPr>
            <w:tcW w:w="4148" w:type="dxa"/>
          </w:tcPr>
          <w:p w14:paraId="56E53BF5" w14:textId="77777777" w:rsidR="00F10B20" w:rsidRPr="002D0838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838">
              <w:rPr>
                <w:rFonts w:ascii="Times New Roman" w:hAnsi="Times New Roman"/>
                <w:sz w:val="24"/>
                <w:szCs w:val="24"/>
              </w:rPr>
              <w:t>Thainá</w:t>
            </w:r>
            <w:proofErr w:type="spellEnd"/>
            <w:r w:rsidRPr="002D0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0838">
              <w:rPr>
                <w:rFonts w:ascii="Times New Roman" w:hAnsi="Times New Roman"/>
                <w:sz w:val="24"/>
                <w:szCs w:val="24"/>
              </w:rPr>
              <w:t>Richelli</w:t>
            </w:r>
            <w:proofErr w:type="spellEnd"/>
            <w:r w:rsidRPr="002D0838">
              <w:rPr>
                <w:rFonts w:ascii="Times New Roman" w:hAnsi="Times New Roman"/>
                <w:sz w:val="24"/>
                <w:szCs w:val="24"/>
              </w:rPr>
              <w:t xml:space="preserve"> Oliveira Resende</w:t>
            </w:r>
          </w:p>
        </w:tc>
        <w:tc>
          <w:tcPr>
            <w:tcW w:w="1312" w:type="dxa"/>
          </w:tcPr>
          <w:p w14:paraId="3339FA99" w14:textId="77777777" w:rsidR="00F10B20" w:rsidRPr="002C7D1C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238,0</w:t>
            </w:r>
          </w:p>
        </w:tc>
        <w:tc>
          <w:tcPr>
            <w:tcW w:w="1312" w:type="dxa"/>
          </w:tcPr>
          <w:p w14:paraId="524F9C31" w14:textId="77777777" w:rsidR="00F10B20" w:rsidRPr="002C7D1C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2021*</w:t>
            </w:r>
          </w:p>
        </w:tc>
      </w:tr>
      <w:tr w:rsidR="00F10B20" w:rsidRPr="00F97381" w14:paraId="715C8981" w14:textId="77777777" w:rsidTr="008F4738">
        <w:trPr>
          <w:trHeight w:val="454"/>
          <w:jc w:val="center"/>
        </w:trPr>
        <w:tc>
          <w:tcPr>
            <w:tcW w:w="0" w:type="auto"/>
          </w:tcPr>
          <w:p w14:paraId="3E5A0CA0" w14:textId="43E051D4" w:rsidR="00F10B20" w:rsidRPr="002C7D1C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3°</w:t>
            </w:r>
          </w:p>
        </w:tc>
        <w:tc>
          <w:tcPr>
            <w:tcW w:w="4148" w:type="dxa"/>
          </w:tcPr>
          <w:p w14:paraId="1FA33237" w14:textId="77777777" w:rsidR="00F10B20" w:rsidRPr="002D0838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Pedro Ian Barbalho Gualberto</w:t>
            </w:r>
          </w:p>
        </w:tc>
        <w:tc>
          <w:tcPr>
            <w:tcW w:w="1312" w:type="dxa"/>
          </w:tcPr>
          <w:p w14:paraId="52CA2486" w14:textId="77777777" w:rsidR="00F10B20" w:rsidRPr="002C7D1C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124,0</w:t>
            </w:r>
          </w:p>
        </w:tc>
        <w:tc>
          <w:tcPr>
            <w:tcW w:w="1312" w:type="dxa"/>
          </w:tcPr>
          <w:p w14:paraId="2FE7F987" w14:textId="77777777" w:rsidR="00F10B20" w:rsidRPr="002C7D1C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</w:tr>
      <w:tr w:rsidR="00F10B20" w:rsidRPr="00F97381" w14:paraId="783294E6" w14:textId="77777777" w:rsidTr="008F4738">
        <w:trPr>
          <w:trHeight w:val="454"/>
          <w:jc w:val="center"/>
        </w:trPr>
        <w:tc>
          <w:tcPr>
            <w:tcW w:w="0" w:type="auto"/>
          </w:tcPr>
          <w:p w14:paraId="0614156D" w14:textId="6DEC3770" w:rsidR="00F10B20" w:rsidRPr="001654D2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4°</w:t>
            </w:r>
          </w:p>
        </w:tc>
        <w:tc>
          <w:tcPr>
            <w:tcW w:w="4148" w:type="dxa"/>
          </w:tcPr>
          <w:p w14:paraId="4B8697F1" w14:textId="77777777" w:rsidR="00F10B20" w:rsidRPr="001654D2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Adriano Luiz Pereira</w:t>
            </w:r>
          </w:p>
        </w:tc>
        <w:tc>
          <w:tcPr>
            <w:tcW w:w="1312" w:type="dxa"/>
          </w:tcPr>
          <w:p w14:paraId="057FCBE0" w14:textId="77777777" w:rsidR="00F10B20" w:rsidRPr="001654D2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101,0</w:t>
            </w:r>
          </w:p>
        </w:tc>
        <w:tc>
          <w:tcPr>
            <w:tcW w:w="1312" w:type="dxa"/>
          </w:tcPr>
          <w:p w14:paraId="12BD0341" w14:textId="77777777" w:rsidR="00F10B20" w:rsidRPr="001654D2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</w:tr>
      <w:tr w:rsidR="00F10B20" w:rsidRPr="00F97381" w14:paraId="7651D780" w14:textId="77777777" w:rsidTr="008F4738">
        <w:trPr>
          <w:trHeight w:val="454"/>
          <w:jc w:val="center"/>
        </w:trPr>
        <w:tc>
          <w:tcPr>
            <w:tcW w:w="0" w:type="auto"/>
          </w:tcPr>
          <w:p w14:paraId="478735EA" w14:textId="62A94FFC" w:rsidR="00F10B20" w:rsidRPr="0065532F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5°</w:t>
            </w:r>
          </w:p>
        </w:tc>
        <w:tc>
          <w:tcPr>
            <w:tcW w:w="4148" w:type="dxa"/>
          </w:tcPr>
          <w:p w14:paraId="292C1D50" w14:textId="77777777" w:rsidR="00F10B20" w:rsidRPr="0065532F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Cláudia Xavier Correa</w:t>
            </w:r>
          </w:p>
        </w:tc>
        <w:tc>
          <w:tcPr>
            <w:tcW w:w="1312" w:type="dxa"/>
          </w:tcPr>
          <w:p w14:paraId="1C6D4E98" w14:textId="77777777" w:rsidR="00F10B20" w:rsidRPr="0065532F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89,75</w:t>
            </w:r>
          </w:p>
        </w:tc>
        <w:tc>
          <w:tcPr>
            <w:tcW w:w="1312" w:type="dxa"/>
          </w:tcPr>
          <w:p w14:paraId="286CF077" w14:textId="77777777" w:rsidR="00F10B20" w:rsidRPr="0065532F" w:rsidRDefault="00F10B20" w:rsidP="00C46EC7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</w:tr>
    </w:tbl>
    <w:p w14:paraId="537626CF" w14:textId="77777777" w:rsidR="00F10B20" w:rsidRDefault="00F10B20" w:rsidP="00CE7171">
      <w:pPr>
        <w:spacing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4148"/>
        <w:gridCol w:w="1312"/>
        <w:gridCol w:w="1312"/>
      </w:tblGrid>
      <w:tr w:rsidR="00F10B20" w:rsidRPr="00A41E22" w14:paraId="62675965" w14:textId="77777777" w:rsidTr="00F10B20">
        <w:trPr>
          <w:trHeight w:val="4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4E7C" w14:textId="77777777" w:rsidR="00F10B20" w:rsidRPr="00F10B20" w:rsidRDefault="00F10B20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20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C3E9" w14:textId="77777777" w:rsidR="00F10B20" w:rsidRPr="00F10B20" w:rsidRDefault="00F10B20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20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ABD0" w14:textId="77777777" w:rsidR="00F10B20" w:rsidRPr="00F10B20" w:rsidRDefault="00F10B20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20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5987" w14:textId="77777777" w:rsidR="00F10B20" w:rsidRPr="00F10B20" w:rsidRDefault="00F10B20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B20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</w:tr>
      <w:tr w:rsidR="00F10B20" w:rsidRPr="002C7D1C" w14:paraId="0A9573D1" w14:textId="77777777" w:rsidTr="00BD6369">
        <w:trPr>
          <w:trHeight w:val="454"/>
          <w:jc w:val="center"/>
        </w:trPr>
        <w:tc>
          <w:tcPr>
            <w:tcW w:w="0" w:type="auto"/>
          </w:tcPr>
          <w:p w14:paraId="31DD713A" w14:textId="75C43BC8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</w:t>
            </w:r>
          </w:p>
        </w:tc>
        <w:tc>
          <w:tcPr>
            <w:tcW w:w="4148" w:type="dxa"/>
          </w:tcPr>
          <w:p w14:paraId="174D8960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Matheus Almeida Souza</w:t>
            </w:r>
          </w:p>
        </w:tc>
        <w:tc>
          <w:tcPr>
            <w:tcW w:w="1312" w:type="dxa"/>
          </w:tcPr>
          <w:p w14:paraId="149BF069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216,5</w:t>
            </w:r>
          </w:p>
        </w:tc>
        <w:tc>
          <w:tcPr>
            <w:tcW w:w="1312" w:type="dxa"/>
          </w:tcPr>
          <w:p w14:paraId="3D629907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F10B20" w:rsidRPr="0012014A" w14:paraId="1EA1A10E" w14:textId="77777777" w:rsidTr="00BD6369">
        <w:trPr>
          <w:trHeight w:val="454"/>
          <w:jc w:val="center"/>
        </w:trPr>
        <w:tc>
          <w:tcPr>
            <w:tcW w:w="0" w:type="auto"/>
          </w:tcPr>
          <w:p w14:paraId="2288DD56" w14:textId="043650A3" w:rsidR="00F10B20" w:rsidRPr="0012014A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2°</w:t>
            </w:r>
          </w:p>
        </w:tc>
        <w:tc>
          <w:tcPr>
            <w:tcW w:w="4148" w:type="dxa"/>
          </w:tcPr>
          <w:p w14:paraId="779FFFDC" w14:textId="77777777" w:rsidR="00F10B20" w:rsidRPr="0012014A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Aline Toledo de Oliveira</w:t>
            </w:r>
          </w:p>
        </w:tc>
        <w:tc>
          <w:tcPr>
            <w:tcW w:w="1312" w:type="dxa"/>
          </w:tcPr>
          <w:p w14:paraId="50279009" w14:textId="77777777" w:rsidR="00F10B20" w:rsidRPr="0012014A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188,25</w:t>
            </w:r>
          </w:p>
        </w:tc>
        <w:tc>
          <w:tcPr>
            <w:tcW w:w="1312" w:type="dxa"/>
          </w:tcPr>
          <w:p w14:paraId="18CD7F84" w14:textId="77777777" w:rsidR="00F10B20" w:rsidRPr="0012014A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F10B20" w:rsidRPr="002C7D1C" w14:paraId="6C138E90" w14:textId="77777777" w:rsidTr="00BD6369">
        <w:trPr>
          <w:trHeight w:val="454"/>
          <w:jc w:val="center"/>
        </w:trPr>
        <w:tc>
          <w:tcPr>
            <w:tcW w:w="0" w:type="auto"/>
          </w:tcPr>
          <w:p w14:paraId="39AC4F1B" w14:textId="32C01CC3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3°</w:t>
            </w:r>
          </w:p>
        </w:tc>
        <w:tc>
          <w:tcPr>
            <w:tcW w:w="4148" w:type="dxa"/>
          </w:tcPr>
          <w:p w14:paraId="2263A16B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Maria de Cassia Gomes Souza Macedo</w:t>
            </w:r>
          </w:p>
        </w:tc>
        <w:tc>
          <w:tcPr>
            <w:tcW w:w="1312" w:type="dxa"/>
          </w:tcPr>
          <w:p w14:paraId="63343AD8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186,0</w:t>
            </w:r>
          </w:p>
        </w:tc>
        <w:tc>
          <w:tcPr>
            <w:tcW w:w="1312" w:type="dxa"/>
          </w:tcPr>
          <w:p w14:paraId="65C25A6A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F10B20" w:rsidRPr="002C7D1C" w14:paraId="65A4DB2B" w14:textId="77777777" w:rsidTr="00BD6369">
        <w:trPr>
          <w:trHeight w:val="454"/>
          <w:jc w:val="center"/>
        </w:trPr>
        <w:tc>
          <w:tcPr>
            <w:tcW w:w="0" w:type="auto"/>
          </w:tcPr>
          <w:p w14:paraId="45512665" w14:textId="0F1C2A60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4°</w:t>
            </w:r>
          </w:p>
        </w:tc>
        <w:tc>
          <w:tcPr>
            <w:tcW w:w="4148" w:type="dxa"/>
          </w:tcPr>
          <w:p w14:paraId="553AC2BD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838"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 w:rsidRPr="002D0838">
              <w:rPr>
                <w:rFonts w:ascii="Times New Roman" w:hAnsi="Times New Roman"/>
                <w:sz w:val="24"/>
                <w:szCs w:val="24"/>
              </w:rPr>
              <w:t xml:space="preserve"> Henrique Gomes Neves</w:t>
            </w:r>
          </w:p>
        </w:tc>
        <w:tc>
          <w:tcPr>
            <w:tcW w:w="1312" w:type="dxa"/>
          </w:tcPr>
          <w:p w14:paraId="4A4DA287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183,5</w:t>
            </w:r>
          </w:p>
        </w:tc>
        <w:tc>
          <w:tcPr>
            <w:tcW w:w="1312" w:type="dxa"/>
          </w:tcPr>
          <w:p w14:paraId="1F60F507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F10B20" w:rsidRPr="002C7D1C" w14:paraId="20295532" w14:textId="77777777" w:rsidTr="00BD6369">
        <w:trPr>
          <w:trHeight w:val="454"/>
          <w:jc w:val="center"/>
        </w:trPr>
        <w:tc>
          <w:tcPr>
            <w:tcW w:w="0" w:type="auto"/>
          </w:tcPr>
          <w:p w14:paraId="0078E15C" w14:textId="46926DEE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5°</w:t>
            </w:r>
          </w:p>
        </w:tc>
        <w:tc>
          <w:tcPr>
            <w:tcW w:w="4148" w:type="dxa"/>
          </w:tcPr>
          <w:p w14:paraId="386A26A4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 xml:space="preserve">Josiane Aparecida de Almeida </w:t>
            </w:r>
          </w:p>
        </w:tc>
        <w:tc>
          <w:tcPr>
            <w:tcW w:w="1312" w:type="dxa"/>
          </w:tcPr>
          <w:p w14:paraId="5B593F77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149,5</w:t>
            </w:r>
          </w:p>
        </w:tc>
        <w:tc>
          <w:tcPr>
            <w:tcW w:w="1312" w:type="dxa"/>
          </w:tcPr>
          <w:p w14:paraId="09E48E07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F10B20" w:rsidRPr="002C7D1C" w14:paraId="7B5A3771" w14:textId="77777777" w:rsidTr="00BD6369">
        <w:trPr>
          <w:trHeight w:val="454"/>
          <w:jc w:val="center"/>
        </w:trPr>
        <w:tc>
          <w:tcPr>
            <w:tcW w:w="0" w:type="auto"/>
          </w:tcPr>
          <w:p w14:paraId="6CB630E9" w14:textId="06537E0D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6º</w:t>
            </w:r>
          </w:p>
        </w:tc>
        <w:tc>
          <w:tcPr>
            <w:tcW w:w="4148" w:type="dxa"/>
          </w:tcPr>
          <w:p w14:paraId="247F3B01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 xml:space="preserve">Laura Bianca </w:t>
            </w:r>
            <w:proofErr w:type="spellStart"/>
            <w:r w:rsidRPr="002D0838">
              <w:rPr>
                <w:rFonts w:ascii="Times New Roman" w:hAnsi="Times New Roman"/>
                <w:sz w:val="24"/>
                <w:szCs w:val="24"/>
              </w:rPr>
              <w:t>Dorásio</w:t>
            </w:r>
            <w:proofErr w:type="spellEnd"/>
            <w:r w:rsidRPr="002D0838">
              <w:rPr>
                <w:rFonts w:ascii="Times New Roman" w:hAnsi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1312" w:type="dxa"/>
          </w:tcPr>
          <w:p w14:paraId="40075F9E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140,0</w:t>
            </w:r>
          </w:p>
        </w:tc>
        <w:tc>
          <w:tcPr>
            <w:tcW w:w="1312" w:type="dxa"/>
          </w:tcPr>
          <w:p w14:paraId="75EC0A76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F10B20" w14:paraId="610E0050" w14:textId="77777777" w:rsidTr="00BD6369">
        <w:trPr>
          <w:trHeight w:val="454"/>
          <w:jc w:val="center"/>
        </w:trPr>
        <w:tc>
          <w:tcPr>
            <w:tcW w:w="0" w:type="auto"/>
          </w:tcPr>
          <w:p w14:paraId="4F0DDD84" w14:textId="3C8FD051" w:rsidR="00F10B20" w:rsidRPr="001A3304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7°</w:t>
            </w:r>
          </w:p>
        </w:tc>
        <w:tc>
          <w:tcPr>
            <w:tcW w:w="4148" w:type="dxa"/>
          </w:tcPr>
          <w:p w14:paraId="61F7E758" w14:textId="77777777" w:rsidR="00F10B20" w:rsidRPr="001A3304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Camille dos Reis Molina</w:t>
            </w:r>
          </w:p>
        </w:tc>
        <w:tc>
          <w:tcPr>
            <w:tcW w:w="1312" w:type="dxa"/>
          </w:tcPr>
          <w:p w14:paraId="7E73055D" w14:textId="39A34298" w:rsidR="00F10B20" w:rsidRPr="001A3304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137,0</w:t>
            </w:r>
          </w:p>
        </w:tc>
        <w:tc>
          <w:tcPr>
            <w:tcW w:w="1312" w:type="dxa"/>
          </w:tcPr>
          <w:p w14:paraId="1DA1BE4B" w14:textId="77777777" w:rsidR="00F10B20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F10B20" w:rsidRPr="002C7D1C" w14:paraId="449F1830" w14:textId="77777777" w:rsidTr="00BD6369">
        <w:trPr>
          <w:trHeight w:val="454"/>
          <w:jc w:val="center"/>
        </w:trPr>
        <w:tc>
          <w:tcPr>
            <w:tcW w:w="0" w:type="auto"/>
          </w:tcPr>
          <w:p w14:paraId="712ED853" w14:textId="114D45B9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8°</w:t>
            </w:r>
          </w:p>
        </w:tc>
        <w:tc>
          <w:tcPr>
            <w:tcW w:w="4148" w:type="dxa"/>
          </w:tcPr>
          <w:p w14:paraId="2D2DCB22" w14:textId="77777777" w:rsidR="00F10B20" w:rsidRPr="002D0838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Pedro Lima Souza</w:t>
            </w:r>
          </w:p>
        </w:tc>
        <w:tc>
          <w:tcPr>
            <w:tcW w:w="1312" w:type="dxa"/>
          </w:tcPr>
          <w:p w14:paraId="50D6AF3E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132,0</w:t>
            </w:r>
          </w:p>
        </w:tc>
        <w:tc>
          <w:tcPr>
            <w:tcW w:w="1312" w:type="dxa"/>
          </w:tcPr>
          <w:p w14:paraId="570DB9D6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F10B20" w:rsidRPr="002C7D1C" w14:paraId="0E23456E" w14:textId="77777777" w:rsidTr="00BD6369">
        <w:trPr>
          <w:trHeight w:val="454"/>
          <w:jc w:val="center"/>
        </w:trPr>
        <w:tc>
          <w:tcPr>
            <w:tcW w:w="0" w:type="auto"/>
          </w:tcPr>
          <w:p w14:paraId="266FD44A" w14:textId="18D8CD73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9°</w:t>
            </w:r>
          </w:p>
        </w:tc>
        <w:tc>
          <w:tcPr>
            <w:tcW w:w="4148" w:type="dxa"/>
          </w:tcPr>
          <w:p w14:paraId="2B2FCF1C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 xml:space="preserve">Natália </w:t>
            </w:r>
            <w:proofErr w:type="spellStart"/>
            <w:r w:rsidRPr="002D0838">
              <w:rPr>
                <w:rFonts w:ascii="Times New Roman" w:hAnsi="Times New Roman"/>
                <w:sz w:val="24"/>
                <w:szCs w:val="24"/>
              </w:rPr>
              <w:t>Christinne</w:t>
            </w:r>
            <w:proofErr w:type="spellEnd"/>
            <w:r w:rsidRPr="002D0838">
              <w:rPr>
                <w:rFonts w:ascii="Times New Roman" w:hAnsi="Times New Roman"/>
                <w:sz w:val="24"/>
                <w:szCs w:val="24"/>
              </w:rPr>
              <w:t xml:space="preserve"> Ferreira de Oliveira</w:t>
            </w:r>
          </w:p>
        </w:tc>
        <w:tc>
          <w:tcPr>
            <w:tcW w:w="1312" w:type="dxa"/>
          </w:tcPr>
          <w:p w14:paraId="64292FCC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131,0</w:t>
            </w:r>
          </w:p>
        </w:tc>
        <w:tc>
          <w:tcPr>
            <w:tcW w:w="1312" w:type="dxa"/>
          </w:tcPr>
          <w:p w14:paraId="1B1BA204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F10B20" w14:paraId="42D62643" w14:textId="77777777" w:rsidTr="00BD6369">
        <w:trPr>
          <w:trHeight w:val="454"/>
          <w:jc w:val="center"/>
        </w:trPr>
        <w:tc>
          <w:tcPr>
            <w:tcW w:w="0" w:type="auto"/>
          </w:tcPr>
          <w:p w14:paraId="7A2B357E" w14:textId="5320B644" w:rsidR="00F10B20" w:rsidRPr="00A41E22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10°</w:t>
            </w:r>
          </w:p>
        </w:tc>
        <w:tc>
          <w:tcPr>
            <w:tcW w:w="4148" w:type="dxa"/>
          </w:tcPr>
          <w:p w14:paraId="66B02D3D" w14:textId="77777777" w:rsidR="00F10B20" w:rsidRPr="00C93039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Beatriz Pardal de Matos</w:t>
            </w:r>
          </w:p>
        </w:tc>
        <w:tc>
          <w:tcPr>
            <w:tcW w:w="1312" w:type="dxa"/>
          </w:tcPr>
          <w:p w14:paraId="0FC470C7" w14:textId="06425428" w:rsidR="00F10B20" w:rsidRPr="00C93039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123,0</w:t>
            </w:r>
          </w:p>
        </w:tc>
        <w:tc>
          <w:tcPr>
            <w:tcW w:w="1312" w:type="dxa"/>
          </w:tcPr>
          <w:p w14:paraId="7E27402E" w14:textId="77777777" w:rsidR="00F10B20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F10B20" w:rsidRPr="002C7D1C" w14:paraId="1F958579" w14:textId="77777777" w:rsidTr="00BD6369">
        <w:trPr>
          <w:trHeight w:val="454"/>
          <w:jc w:val="center"/>
        </w:trPr>
        <w:tc>
          <w:tcPr>
            <w:tcW w:w="0" w:type="auto"/>
          </w:tcPr>
          <w:p w14:paraId="2C86B46E" w14:textId="0C8D111F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11°</w:t>
            </w:r>
          </w:p>
        </w:tc>
        <w:tc>
          <w:tcPr>
            <w:tcW w:w="4148" w:type="dxa"/>
          </w:tcPr>
          <w:p w14:paraId="46C49C81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Júlia Ribeiro de Oliveira</w:t>
            </w:r>
          </w:p>
        </w:tc>
        <w:tc>
          <w:tcPr>
            <w:tcW w:w="1312" w:type="dxa"/>
          </w:tcPr>
          <w:p w14:paraId="7FB4D1B5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116,25</w:t>
            </w:r>
          </w:p>
        </w:tc>
        <w:tc>
          <w:tcPr>
            <w:tcW w:w="1312" w:type="dxa"/>
          </w:tcPr>
          <w:p w14:paraId="56DE0C95" w14:textId="77777777" w:rsidR="00F10B20" w:rsidRPr="002C7D1C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F10B20" w:rsidRPr="0065532F" w14:paraId="32B72137" w14:textId="77777777" w:rsidTr="00BD6369">
        <w:trPr>
          <w:trHeight w:val="454"/>
          <w:jc w:val="center"/>
        </w:trPr>
        <w:tc>
          <w:tcPr>
            <w:tcW w:w="0" w:type="auto"/>
          </w:tcPr>
          <w:p w14:paraId="462E4886" w14:textId="1AD6855E" w:rsidR="00F10B20" w:rsidRPr="0065532F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12°</w:t>
            </w:r>
          </w:p>
        </w:tc>
        <w:tc>
          <w:tcPr>
            <w:tcW w:w="4148" w:type="dxa"/>
          </w:tcPr>
          <w:p w14:paraId="78A12726" w14:textId="77777777" w:rsidR="00F10B20" w:rsidRPr="0065532F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 xml:space="preserve">Bárbara Aparecida </w:t>
            </w:r>
            <w:proofErr w:type="spellStart"/>
            <w:r w:rsidRPr="002D0838">
              <w:rPr>
                <w:rFonts w:ascii="Times New Roman" w:hAnsi="Times New Roman"/>
                <w:sz w:val="24"/>
                <w:szCs w:val="24"/>
              </w:rPr>
              <w:t>Bepler</w:t>
            </w:r>
            <w:proofErr w:type="spellEnd"/>
            <w:r w:rsidRPr="002D0838">
              <w:rPr>
                <w:rFonts w:ascii="Times New Roman" w:hAnsi="Times New Roman"/>
                <w:sz w:val="24"/>
                <w:szCs w:val="24"/>
              </w:rPr>
              <w:t xml:space="preserve"> Pires</w:t>
            </w:r>
          </w:p>
        </w:tc>
        <w:tc>
          <w:tcPr>
            <w:tcW w:w="1312" w:type="dxa"/>
          </w:tcPr>
          <w:p w14:paraId="5967E147" w14:textId="77777777" w:rsidR="00F10B20" w:rsidRPr="0065532F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114,5</w:t>
            </w:r>
          </w:p>
        </w:tc>
        <w:tc>
          <w:tcPr>
            <w:tcW w:w="1312" w:type="dxa"/>
          </w:tcPr>
          <w:p w14:paraId="013A4008" w14:textId="77777777" w:rsidR="00F10B20" w:rsidRPr="0065532F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F10B20" w14:paraId="49454F5E" w14:textId="77777777" w:rsidTr="00BD6369">
        <w:trPr>
          <w:trHeight w:val="454"/>
          <w:jc w:val="center"/>
        </w:trPr>
        <w:tc>
          <w:tcPr>
            <w:tcW w:w="0" w:type="auto"/>
          </w:tcPr>
          <w:p w14:paraId="3681F833" w14:textId="7B22EF46" w:rsidR="00F10B20" w:rsidRPr="001654D2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13°</w:t>
            </w:r>
          </w:p>
        </w:tc>
        <w:tc>
          <w:tcPr>
            <w:tcW w:w="4148" w:type="dxa"/>
          </w:tcPr>
          <w:p w14:paraId="331B8ADE" w14:textId="77777777" w:rsidR="00F10B20" w:rsidRPr="001654D2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838">
              <w:rPr>
                <w:rFonts w:ascii="Times New Roman" w:hAnsi="Times New Roman"/>
                <w:sz w:val="24"/>
                <w:szCs w:val="24"/>
              </w:rPr>
              <w:t>Natália Rodrigues dos Reis</w:t>
            </w:r>
          </w:p>
        </w:tc>
        <w:tc>
          <w:tcPr>
            <w:tcW w:w="1312" w:type="dxa"/>
          </w:tcPr>
          <w:p w14:paraId="42AB29A2" w14:textId="77777777" w:rsidR="00F10B20" w:rsidRPr="001654D2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97,00</w:t>
            </w:r>
          </w:p>
        </w:tc>
        <w:tc>
          <w:tcPr>
            <w:tcW w:w="1312" w:type="dxa"/>
          </w:tcPr>
          <w:p w14:paraId="3B691487" w14:textId="77777777" w:rsidR="00F10B20" w:rsidRDefault="00F10B20" w:rsidP="00F10B2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</w:tbl>
    <w:p w14:paraId="75567020" w14:textId="2647D8D6" w:rsidR="00F97381" w:rsidRPr="00F97381" w:rsidRDefault="00F10B20" w:rsidP="00F10B2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73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7381" w:rsidRPr="00F97381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D84A7DE" w14:textId="77777777" w:rsidR="00EE6FFA" w:rsidRPr="00F97381" w:rsidRDefault="00EE6FFA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4FB3AA2A" w14:textId="77777777" w:rsidR="00CC779B" w:rsidRDefault="00CC779B" w:rsidP="00D10F49">
      <w:pPr>
        <w:rPr>
          <w:rFonts w:ascii="Times New Roman" w:hAnsi="Times New Roman"/>
          <w:sz w:val="24"/>
          <w:szCs w:val="24"/>
        </w:rPr>
      </w:pPr>
    </w:p>
    <w:p w14:paraId="43335630" w14:textId="75A130A3" w:rsidR="00DE5C10" w:rsidRPr="00CF7BA1" w:rsidRDefault="00DE5C10" w:rsidP="00DE5C10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7BA1">
        <w:rPr>
          <w:rFonts w:ascii="Times New Roman" w:hAnsi="Times New Roman"/>
          <w:b/>
          <w:bCs/>
          <w:i/>
          <w:iCs/>
          <w:sz w:val="24"/>
          <w:szCs w:val="24"/>
        </w:rPr>
        <w:t>* Candidata se encontra em período regular no PPGEFI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237E4BC0" w14:textId="77777777" w:rsidR="00DE5C10" w:rsidRPr="00CF7BA1" w:rsidRDefault="00DE5C10" w:rsidP="00DE5C1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F2CD633" w14:textId="77777777" w:rsidR="00DE5C10" w:rsidRPr="00CF7BA1" w:rsidRDefault="00DE5C10" w:rsidP="00DE5C10">
      <w:pPr>
        <w:spacing w:line="240" w:lineRule="auto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 xml:space="preserve">Em caso de divergência em relação a pontuação e para fins de recurso, os candidatos podem enviar e-mail para a Comissão de Bolsas solicitando a sua planilha de análise da pontuação individual. </w:t>
      </w:r>
    </w:p>
    <w:p w14:paraId="36222703" w14:textId="729CCF01" w:rsidR="00DE5C10" w:rsidRPr="00CF7BA1" w:rsidRDefault="00DE5C10" w:rsidP="00DE5C10">
      <w:pPr>
        <w:spacing w:line="240" w:lineRule="auto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 xml:space="preserve">Inserção de documentos não inseridos no período de inscrição não </w:t>
      </w:r>
      <w:r w:rsidR="00FA24E5">
        <w:rPr>
          <w:rFonts w:ascii="Times New Roman" w:hAnsi="Times New Roman"/>
          <w:sz w:val="24"/>
          <w:szCs w:val="24"/>
        </w:rPr>
        <w:t>será aceita</w:t>
      </w:r>
      <w:r w:rsidRPr="00CF7BA1">
        <w:rPr>
          <w:rFonts w:ascii="Times New Roman" w:hAnsi="Times New Roman"/>
          <w:sz w:val="24"/>
          <w:szCs w:val="24"/>
        </w:rPr>
        <w:t xml:space="preserve">. Documentos que não foram computados por ausência de informação no comprovante (data, duração, qualidade da imagem inferior </w:t>
      </w:r>
      <w:r w:rsidR="00FA24E5">
        <w:rPr>
          <w:rFonts w:ascii="Times New Roman" w:hAnsi="Times New Roman"/>
          <w:sz w:val="24"/>
          <w:szCs w:val="24"/>
        </w:rPr>
        <w:t>impossibilitando</w:t>
      </w:r>
      <w:r w:rsidRPr="00CF7BA1">
        <w:rPr>
          <w:rFonts w:ascii="Times New Roman" w:hAnsi="Times New Roman"/>
          <w:sz w:val="24"/>
          <w:szCs w:val="24"/>
        </w:rPr>
        <w:t xml:space="preserve"> </w:t>
      </w:r>
      <w:r w:rsidR="00FA24E5">
        <w:rPr>
          <w:rFonts w:ascii="Times New Roman" w:hAnsi="Times New Roman"/>
          <w:sz w:val="24"/>
          <w:szCs w:val="24"/>
        </w:rPr>
        <w:t>a identificação, site fora do ar</w:t>
      </w:r>
      <w:r w:rsidRPr="00CF7BA1">
        <w:rPr>
          <w:rFonts w:ascii="Times New Roman" w:hAnsi="Times New Roman"/>
          <w:sz w:val="24"/>
          <w:szCs w:val="24"/>
        </w:rPr>
        <w:t>) poderão ser corrigidos.</w:t>
      </w:r>
    </w:p>
    <w:p w14:paraId="08343FC5" w14:textId="573F78AD" w:rsidR="00D10F49" w:rsidRDefault="00D10F49" w:rsidP="00D10F49">
      <w:pPr>
        <w:rPr>
          <w:rFonts w:ascii="Times New Roman" w:hAnsi="Times New Roman"/>
          <w:sz w:val="24"/>
          <w:szCs w:val="24"/>
        </w:rPr>
      </w:pPr>
    </w:p>
    <w:p w14:paraId="506FAE56" w14:textId="00639ABF" w:rsidR="00D10F49" w:rsidRPr="00F97381" w:rsidRDefault="00D10F49" w:rsidP="00D10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A93ED77" w14:textId="1B0B7936" w:rsidR="007460A0" w:rsidRPr="00F97381" w:rsidRDefault="007460A0" w:rsidP="00F97381">
      <w:pPr>
        <w:jc w:val="right"/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sz w:val="24"/>
          <w:szCs w:val="24"/>
        </w:rPr>
        <w:t>J</w:t>
      </w:r>
      <w:r w:rsidR="00E65C85" w:rsidRPr="00F97381">
        <w:rPr>
          <w:rFonts w:ascii="Times New Roman" w:hAnsi="Times New Roman"/>
          <w:sz w:val="24"/>
          <w:szCs w:val="24"/>
        </w:rPr>
        <w:t>uiz de Fora</w:t>
      </w:r>
      <w:r w:rsidRPr="00F97381">
        <w:rPr>
          <w:rFonts w:ascii="Times New Roman" w:hAnsi="Times New Roman"/>
          <w:sz w:val="24"/>
          <w:szCs w:val="24"/>
        </w:rPr>
        <w:t xml:space="preserve">, </w:t>
      </w:r>
      <w:r w:rsidR="00CE3413">
        <w:rPr>
          <w:rFonts w:ascii="Times New Roman" w:hAnsi="Times New Roman"/>
          <w:sz w:val="24"/>
          <w:szCs w:val="24"/>
        </w:rPr>
        <w:t>2</w:t>
      </w:r>
      <w:r w:rsidR="005D29AA">
        <w:rPr>
          <w:rFonts w:ascii="Times New Roman" w:hAnsi="Times New Roman"/>
          <w:sz w:val="24"/>
          <w:szCs w:val="24"/>
        </w:rPr>
        <w:t>6</w:t>
      </w:r>
      <w:r w:rsidR="001103F4" w:rsidRPr="00F97381">
        <w:rPr>
          <w:rFonts w:ascii="Times New Roman" w:hAnsi="Times New Roman"/>
          <w:sz w:val="24"/>
          <w:szCs w:val="24"/>
        </w:rPr>
        <w:t xml:space="preserve"> de </w:t>
      </w:r>
      <w:r w:rsidR="00CE3413">
        <w:rPr>
          <w:rFonts w:ascii="Times New Roman" w:hAnsi="Times New Roman"/>
          <w:sz w:val="24"/>
          <w:szCs w:val="24"/>
        </w:rPr>
        <w:t>setembro</w:t>
      </w:r>
      <w:r w:rsidR="001103F4" w:rsidRPr="00F97381">
        <w:rPr>
          <w:rFonts w:ascii="Times New Roman" w:hAnsi="Times New Roman"/>
          <w:sz w:val="24"/>
          <w:szCs w:val="24"/>
        </w:rPr>
        <w:t xml:space="preserve"> de 202</w:t>
      </w:r>
      <w:r w:rsidR="00CE3413">
        <w:rPr>
          <w:rFonts w:ascii="Times New Roman" w:hAnsi="Times New Roman"/>
          <w:sz w:val="24"/>
          <w:szCs w:val="24"/>
        </w:rPr>
        <w:t>5</w:t>
      </w:r>
    </w:p>
    <w:p w14:paraId="6F662372" w14:textId="3AA37B9F" w:rsidR="00E62737" w:rsidRPr="00F97381" w:rsidRDefault="008C625C" w:rsidP="00F97381">
      <w:pPr>
        <w:jc w:val="right"/>
        <w:rPr>
          <w:rFonts w:ascii="Times New Roman" w:hAnsi="Times New Roman"/>
          <w:sz w:val="24"/>
          <w:szCs w:val="24"/>
        </w:rPr>
      </w:pPr>
      <w:r w:rsidRPr="00F97381">
        <w:rPr>
          <w:rFonts w:ascii="Times New Roman" w:hAnsi="Times New Roman"/>
          <w:sz w:val="24"/>
          <w:szCs w:val="24"/>
        </w:rPr>
        <w:t xml:space="preserve">Comissão de Bolsas </w:t>
      </w:r>
      <w:r w:rsidR="00422026">
        <w:rPr>
          <w:rFonts w:ascii="Times New Roman" w:hAnsi="Times New Roman"/>
          <w:sz w:val="24"/>
          <w:szCs w:val="24"/>
        </w:rPr>
        <w:t>PPGEF</w:t>
      </w:r>
      <w:r w:rsidRPr="00F97381">
        <w:rPr>
          <w:rFonts w:ascii="Times New Roman" w:hAnsi="Times New Roman"/>
          <w:sz w:val="24"/>
          <w:szCs w:val="24"/>
        </w:rPr>
        <w:t>UFJF</w:t>
      </w:r>
    </w:p>
    <w:sectPr w:rsidR="00E62737" w:rsidRPr="00F97381" w:rsidSect="00E67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59"/>
    <w:rsid w:val="00012A21"/>
    <w:rsid w:val="00042619"/>
    <w:rsid w:val="00063478"/>
    <w:rsid w:val="00080121"/>
    <w:rsid w:val="000843EA"/>
    <w:rsid w:val="00087F6F"/>
    <w:rsid w:val="000B1300"/>
    <w:rsid w:val="000C2EF7"/>
    <w:rsid w:val="000E1C4A"/>
    <w:rsid w:val="001103F4"/>
    <w:rsid w:val="0012014A"/>
    <w:rsid w:val="001264F2"/>
    <w:rsid w:val="0013340C"/>
    <w:rsid w:val="001370B0"/>
    <w:rsid w:val="001433AF"/>
    <w:rsid w:val="00150B23"/>
    <w:rsid w:val="001654D2"/>
    <w:rsid w:val="00187914"/>
    <w:rsid w:val="001969CE"/>
    <w:rsid w:val="001A3304"/>
    <w:rsid w:val="001D63AD"/>
    <w:rsid w:val="001F602F"/>
    <w:rsid w:val="00231A0C"/>
    <w:rsid w:val="00235B24"/>
    <w:rsid w:val="00236175"/>
    <w:rsid w:val="00257897"/>
    <w:rsid w:val="00262EA4"/>
    <w:rsid w:val="00265450"/>
    <w:rsid w:val="0027622A"/>
    <w:rsid w:val="00291499"/>
    <w:rsid w:val="002A3E69"/>
    <w:rsid w:val="002B72AC"/>
    <w:rsid w:val="002C0E1F"/>
    <w:rsid w:val="002C7D1C"/>
    <w:rsid w:val="002D387C"/>
    <w:rsid w:val="002E4250"/>
    <w:rsid w:val="002F6609"/>
    <w:rsid w:val="00303EAC"/>
    <w:rsid w:val="00344AE3"/>
    <w:rsid w:val="00362F9A"/>
    <w:rsid w:val="00363C35"/>
    <w:rsid w:val="00366BEB"/>
    <w:rsid w:val="00393B38"/>
    <w:rsid w:val="003A317A"/>
    <w:rsid w:val="003A59D8"/>
    <w:rsid w:val="003B40CB"/>
    <w:rsid w:val="003E7165"/>
    <w:rsid w:val="003F5239"/>
    <w:rsid w:val="00405E5A"/>
    <w:rsid w:val="00422026"/>
    <w:rsid w:val="00422F96"/>
    <w:rsid w:val="004547BB"/>
    <w:rsid w:val="00466F87"/>
    <w:rsid w:val="00473559"/>
    <w:rsid w:val="00476FD2"/>
    <w:rsid w:val="00480E26"/>
    <w:rsid w:val="00487BD3"/>
    <w:rsid w:val="004C42D6"/>
    <w:rsid w:val="004D2D54"/>
    <w:rsid w:val="004F60DB"/>
    <w:rsid w:val="00506A8D"/>
    <w:rsid w:val="00511157"/>
    <w:rsid w:val="0052045E"/>
    <w:rsid w:val="005442C7"/>
    <w:rsid w:val="00552873"/>
    <w:rsid w:val="0056440C"/>
    <w:rsid w:val="005700A5"/>
    <w:rsid w:val="00595853"/>
    <w:rsid w:val="005B222C"/>
    <w:rsid w:val="005B46DD"/>
    <w:rsid w:val="005C3B0D"/>
    <w:rsid w:val="005D0D45"/>
    <w:rsid w:val="005D29AA"/>
    <w:rsid w:val="005D2A6C"/>
    <w:rsid w:val="005D59AA"/>
    <w:rsid w:val="00612DB5"/>
    <w:rsid w:val="006400D7"/>
    <w:rsid w:val="00642D22"/>
    <w:rsid w:val="00644D11"/>
    <w:rsid w:val="00650E43"/>
    <w:rsid w:val="00651342"/>
    <w:rsid w:val="0065532F"/>
    <w:rsid w:val="00662F07"/>
    <w:rsid w:val="0069656E"/>
    <w:rsid w:val="006A0D49"/>
    <w:rsid w:val="006D52B5"/>
    <w:rsid w:val="00706836"/>
    <w:rsid w:val="00710DBF"/>
    <w:rsid w:val="007159D4"/>
    <w:rsid w:val="00736378"/>
    <w:rsid w:val="007460A0"/>
    <w:rsid w:val="00762DFB"/>
    <w:rsid w:val="007A0E79"/>
    <w:rsid w:val="007B3DF1"/>
    <w:rsid w:val="007B6BC0"/>
    <w:rsid w:val="007C2427"/>
    <w:rsid w:val="007C5EEC"/>
    <w:rsid w:val="007D4B8C"/>
    <w:rsid w:val="007D7E72"/>
    <w:rsid w:val="007F555F"/>
    <w:rsid w:val="0080779B"/>
    <w:rsid w:val="00816240"/>
    <w:rsid w:val="00863C0F"/>
    <w:rsid w:val="008761EC"/>
    <w:rsid w:val="00886351"/>
    <w:rsid w:val="008969BF"/>
    <w:rsid w:val="008A5AF9"/>
    <w:rsid w:val="008C19BA"/>
    <w:rsid w:val="008C625C"/>
    <w:rsid w:val="008C6426"/>
    <w:rsid w:val="008E6DB0"/>
    <w:rsid w:val="008F0F20"/>
    <w:rsid w:val="008F5000"/>
    <w:rsid w:val="0090051B"/>
    <w:rsid w:val="00901902"/>
    <w:rsid w:val="0090549C"/>
    <w:rsid w:val="00907ADC"/>
    <w:rsid w:val="009170DA"/>
    <w:rsid w:val="00926C74"/>
    <w:rsid w:val="00953B1B"/>
    <w:rsid w:val="00957497"/>
    <w:rsid w:val="00997ADD"/>
    <w:rsid w:val="009A7FD6"/>
    <w:rsid w:val="009B1D01"/>
    <w:rsid w:val="009C7323"/>
    <w:rsid w:val="009D6B10"/>
    <w:rsid w:val="009D7262"/>
    <w:rsid w:val="009F1AE5"/>
    <w:rsid w:val="00A04929"/>
    <w:rsid w:val="00A41E22"/>
    <w:rsid w:val="00A45811"/>
    <w:rsid w:val="00A66015"/>
    <w:rsid w:val="00A7287B"/>
    <w:rsid w:val="00A7515E"/>
    <w:rsid w:val="00AA5C25"/>
    <w:rsid w:val="00AC7C66"/>
    <w:rsid w:val="00AD4A0C"/>
    <w:rsid w:val="00AE1FC8"/>
    <w:rsid w:val="00AF2757"/>
    <w:rsid w:val="00AF6C0C"/>
    <w:rsid w:val="00B14F14"/>
    <w:rsid w:val="00B51BED"/>
    <w:rsid w:val="00B74DA0"/>
    <w:rsid w:val="00B76443"/>
    <w:rsid w:val="00BD2BB2"/>
    <w:rsid w:val="00BD5D48"/>
    <w:rsid w:val="00C0703C"/>
    <w:rsid w:val="00C10839"/>
    <w:rsid w:val="00C115A5"/>
    <w:rsid w:val="00C1666F"/>
    <w:rsid w:val="00C46EC7"/>
    <w:rsid w:val="00C93039"/>
    <w:rsid w:val="00C972E1"/>
    <w:rsid w:val="00CC779B"/>
    <w:rsid w:val="00CE0576"/>
    <w:rsid w:val="00CE3413"/>
    <w:rsid w:val="00CE538B"/>
    <w:rsid w:val="00CE7171"/>
    <w:rsid w:val="00CF131D"/>
    <w:rsid w:val="00D010CA"/>
    <w:rsid w:val="00D0631B"/>
    <w:rsid w:val="00D10F49"/>
    <w:rsid w:val="00D17759"/>
    <w:rsid w:val="00D17D1F"/>
    <w:rsid w:val="00D46AEA"/>
    <w:rsid w:val="00D50C57"/>
    <w:rsid w:val="00D5493F"/>
    <w:rsid w:val="00D76093"/>
    <w:rsid w:val="00D95F4B"/>
    <w:rsid w:val="00DA1B8C"/>
    <w:rsid w:val="00DA5451"/>
    <w:rsid w:val="00DB48E2"/>
    <w:rsid w:val="00DE5C10"/>
    <w:rsid w:val="00DF64C1"/>
    <w:rsid w:val="00E354A4"/>
    <w:rsid w:val="00E62737"/>
    <w:rsid w:val="00E65C85"/>
    <w:rsid w:val="00E674FB"/>
    <w:rsid w:val="00E845DA"/>
    <w:rsid w:val="00EC3E98"/>
    <w:rsid w:val="00EC426D"/>
    <w:rsid w:val="00ED14C4"/>
    <w:rsid w:val="00ED67A5"/>
    <w:rsid w:val="00EE3A69"/>
    <w:rsid w:val="00EE6FFA"/>
    <w:rsid w:val="00EF2572"/>
    <w:rsid w:val="00EF4DFA"/>
    <w:rsid w:val="00F10B20"/>
    <w:rsid w:val="00F11FF1"/>
    <w:rsid w:val="00F16083"/>
    <w:rsid w:val="00F44433"/>
    <w:rsid w:val="00F51AEF"/>
    <w:rsid w:val="00F55645"/>
    <w:rsid w:val="00F72DC7"/>
    <w:rsid w:val="00F97381"/>
    <w:rsid w:val="00FA24E5"/>
    <w:rsid w:val="00FA300A"/>
    <w:rsid w:val="00FC0202"/>
    <w:rsid w:val="00FD1A1C"/>
    <w:rsid w:val="00FE1CA3"/>
    <w:rsid w:val="00FF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5FE03"/>
  <w15:docId w15:val="{ABD8C781-62E7-48F1-A5D2-CFC9AE9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4FB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3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5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C8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8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6865D-E408-45EC-BEFF-2D80763E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2022-09-01T11:35:00Z</cp:lastPrinted>
  <dcterms:created xsi:type="dcterms:W3CDTF">2025-09-27T07:26:00Z</dcterms:created>
  <dcterms:modified xsi:type="dcterms:W3CDTF">2025-09-27T07:26:00Z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2eb02e66-ddc5-41fa-b576-f7215d5b77cf</vt:lpwstr>
  </property>
</Properties>
</file>