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2A" w:rsidRDefault="00B6622A" w:rsidP="00B6622A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A06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Nursing</w:t>
      </w:r>
      <w:bookmarkStart w:id="0" w:name="_qbqwu56sg7pz" w:colFirst="0" w:colLast="0"/>
      <w:bookmarkEnd w:id="0"/>
      <w:r w:rsidR="008A064E" w:rsidRPr="008A06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PG ou</w:t>
      </w:r>
      <w:r w:rsidRPr="008A06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PPG</w:t>
      </w:r>
    </w:p>
    <w:p w:rsidR="00207EA0" w:rsidRPr="008A064E" w:rsidRDefault="00D06B65">
      <w:pPr>
        <w:pStyle w:val="Normal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 w:rsidRPr="00C967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Course: </w:t>
      </w:r>
      <w:bookmarkStart w:id="1" w:name="_n3x0l4gp1xrb" w:colFirst="0" w:colLast="0"/>
      <w:bookmarkEnd w:id="1"/>
      <w:r w:rsidR="00741048" w:rsidRPr="008A06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ACTIVE AGING THROUGH THE LIFE CYCLE</w:t>
      </w:r>
    </w:p>
    <w:p w:rsidR="00C80075" w:rsidRPr="00C967DD" w:rsidRDefault="00D06B6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967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Code: </w:t>
      </w:r>
      <w:r w:rsidR="004354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C967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Year:</w:t>
      </w:r>
      <w:r w:rsidR="004354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</w:t>
      </w:r>
      <w:r w:rsidRPr="00C967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Semester:</w:t>
      </w:r>
      <w:r w:rsidR="004354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</w:t>
      </w:r>
    </w:p>
    <w:p w:rsidR="00C80075" w:rsidRPr="00B214E3" w:rsidRDefault="00D06B6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2" w:name="_3sn574acd0a8" w:colFirst="0" w:colLast="0"/>
      <w:bookmarkEnd w:id="2"/>
      <w:r w:rsidRPr="00B214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</w:t>
      </w:r>
    </w:p>
    <w:p w:rsidR="00C80075" w:rsidRPr="00B214E3" w:rsidRDefault="00D06B6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3" w:name="_igl2amkk1w34" w:colFirst="0" w:colLast="0"/>
      <w:bookmarkEnd w:id="3"/>
      <w:r w:rsidRPr="00B214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Syllabus:</w:t>
      </w:r>
    </w:p>
    <w:p w:rsidR="0032640E" w:rsidRPr="008A064E" w:rsidRDefault="0032640E" w:rsidP="00A848E5">
      <w:pPr>
        <w:pStyle w:val="Normal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bookmarkStart w:id="4" w:name="_adbuf7pia3tk" w:colFirst="0" w:colLast="0"/>
      <w:bookmarkStart w:id="5" w:name="_2ilxt8ry99xu" w:colFirst="0" w:colLast="0"/>
      <w:bookmarkEnd w:id="4"/>
      <w:bookmarkEnd w:id="5"/>
      <w:r w:rsidRPr="008A06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The process of aging: definitions, policies and paradigms. Aging process: national and international models, experiences and global trend. Determinants of the aging process. Specificity of the health/disease </w:t>
      </w:r>
      <w:bookmarkStart w:id="6" w:name="_GoBack"/>
      <w:bookmarkEnd w:id="6"/>
      <w:r w:rsidRPr="008A064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process in the perspective of nursing care. Healthcare team, nursing, family, caregivers inserted in primary, secondary and tertiary health care. Autonomy, independence and quality of life for each year lived: measurable instruments and their relevance in research, assistance throughout the aging process.</w:t>
      </w:r>
    </w:p>
    <w:p w:rsidR="004354CB" w:rsidRPr="00A848E5" w:rsidRDefault="00D06B65" w:rsidP="00207EA0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E5">
        <w:rPr>
          <w:rFonts w:ascii="Times New Roman" w:eastAsia="Times New Roman" w:hAnsi="Times New Roman" w:cs="Times New Roman"/>
          <w:b/>
          <w:sz w:val="24"/>
          <w:szCs w:val="24"/>
        </w:rPr>
        <w:t>Content:</w:t>
      </w:r>
    </w:p>
    <w:p w:rsidR="008A064E" w:rsidRPr="00A848E5" w:rsidRDefault="008A064E" w:rsidP="00207EA0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A848E5">
        <w:rPr>
          <w:rFonts w:ascii="Times New Roman" w:eastAsia="Times New Roman" w:hAnsi="Times New Roman" w:cs="Times New Roman"/>
          <w:b/>
          <w:sz w:val="24"/>
          <w:szCs w:val="24"/>
        </w:rPr>
        <w:t>Nem toda ementa apresenta</w:t>
      </w:r>
    </w:p>
    <w:p w:rsidR="00B6622A" w:rsidRPr="00A848E5" w:rsidRDefault="004354CB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bookmarkStart w:id="7" w:name="_b4ztgfdzopyr" w:colFirst="0" w:colLast="0"/>
      <w:bookmarkStart w:id="8" w:name="_9v3dnf26xebl" w:colFirst="0" w:colLast="0"/>
      <w:bookmarkEnd w:id="7"/>
      <w:bookmarkEnd w:id="8"/>
      <w:r w:rsidRPr="00A848E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80075" w:rsidRPr="00A848E5" w:rsidRDefault="00D06B6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E5">
        <w:rPr>
          <w:rFonts w:ascii="Times New Roman" w:eastAsia="Times New Roman" w:hAnsi="Times New Roman" w:cs="Times New Roman"/>
          <w:b/>
          <w:sz w:val="24"/>
          <w:szCs w:val="24"/>
        </w:rPr>
        <w:t>Bibliography:</w:t>
      </w:r>
    </w:p>
    <w:p w:rsidR="008A064E" w:rsidRPr="00A848E5" w:rsidRDefault="008A064E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E5">
        <w:rPr>
          <w:rFonts w:ascii="Times New Roman" w:eastAsia="Times New Roman" w:hAnsi="Times New Roman" w:cs="Times New Roman"/>
          <w:b/>
          <w:sz w:val="24"/>
          <w:szCs w:val="24"/>
        </w:rPr>
        <w:t>Não precisa ser traduzida.</w:t>
      </w:r>
    </w:p>
    <w:p w:rsidR="00C80075" w:rsidRPr="00D020DB" w:rsidRDefault="004354CB">
      <w:pPr>
        <w:pStyle w:val="Normal1"/>
        <w:rPr>
          <w:b/>
          <w:lang w:val="en-US"/>
        </w:rPr>
      </w:pPr>
      <w:bookmarkStart w:id="9" w:name="_p490qzaq4kwv" w:colFirst="0" w:colLast="0"/>
      <w:bookmarkEnd w:id="9"/>
      <w:r w:rsidRPr="00D020DB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-</w:t>
      </w:r>
    </w:p>
    <w:p w:rsidR="00C80075" w:rsidRPr="00D020DB" w:rsidRDefault="00C80075">
      <w:pPr>
        <w:pStyle w:val="Normal1"/>
        <w:rPr>
          <w:b/>
          <w:lang w:val="en-US"/>
        </w:rPr>
      </w:pPr>
      <w:bookmarkStart w:id="10" w:name="_1fob9te" w:colFirst="0" w:colLast="0"/>
      <w:bookmarkEnd w:id="10"/>
    </w:p>
    <w:sectPr w:rsidR="00C80075" w:rsidRPr="00D020DB" w:rsidSect="00C80075">
      <w:headerReference w:type="default" r:id="rId6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524" w:rsidRDefault="005E7524" w:rsidP="00C80075">
      <w:pPr>
        <w:spacing w:after="0" w:line="240" w:lineRule="auto"/>
      </w:pPr>
      <w:r>
        <w:separator/>
      </w:r>
    </w:p>
  </w:endnote>
  <w:endnote w:type="continuationSeparator" w:id="1">
    <w:p w:rsidR="005E7524" w:rsidRDefault="005E7524" w:rsidP="00C8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524" w:rsidRDefault="005E7524" w:rsidP="00C80075">
      <w:pPr>
        <w:spacing w:after="0" w:line="240" w:lineRule="auto"/>
      </w:pPr>
      <w:r>
        <w:separator/>
      </w:r>
    </w:p>
  </w:footnote>
  <w:footnote w:type="continuationSeparator" w:id="1">
    <w:p w:rsidR="005E7524" w:rsidRDefault="005E7524" w:rsidP="00C8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75" w:rsidRDefault="00D06B65">
    <w:pPr>
      <w:pStyle w:val="Normal1"/>
      <w:ind w:right="-1415"/>
      <w:jc w:val="right"/>
    </w:pPr>
    <w:r>
      <w:rPr>
        <w:noProof/>
      </w:rPr>
      <w:drawing>
        <wp:inline distT="114300" distB="114300" distL="114300" distR="114300">
          <wp:extent cx="2306002" cy="76562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6002" cy="765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DE3NDI1NDM0M7GwNDVR0lEKTi0uzszPAykwrAUAJZriUywAAAA="/>
  </w:docVars>
  <w:rsids>
    <w:rsidRoot w:val="00C80075"/>
    <w:rsid w:val="000D0C16"/>
    <w:rsid w:val="00144E0E"/>
    <w:rsid w:val="00207EA0"/>
    <w:rsid w:val="00243670"/>
    <w:rsid w:val="002B763C"/>
    <w:rsid w:val="00303E2C"/>
    <w:rsid w:val="0032640E"/>
    <w:rsid w:val="00391577"/>
    <w:rsid w:val="004113B8"/>
    <w:rsid w:val="004354CB"/>
    <w:rsid w:val="00594982"/>
    <w:rsid w:val="005E7524"/>
    <w:rsid w:val="005F4A7F"/>
    <w:rsid w:val="00660A26"/>
    <w:rsid w:val="00682CC8"/>
    <w:rsid w:val="006C7D2C"/>
    <w:rsid w:val="006E72DA"/>
    <w:rsid w:val="00741048"/>
    <w:rsid w:val="00741067"/>
    <w:rsid w:val="007C1B7E"/>
    <w:rsid w:val="007E3217"/>
    <w:rsid w:val="008202ED"/>
    <w:rsid w:val="00833987"/>
    <w:rsid w:val="008A064E"/>
    <w:rsid w:val="00980A7C"/>
    <w:rsid w:val="00A848E5"/>
    <w:rsid w:val="00B214E3"/>
    <w:rsid w:val="00B6622A"/>
    <w:rsid w:val="00BB3FE5"/>
    <w:rsid w:val="00C80075"/>
    <w:rsid w:val="00C967DD"/>
    <w:rsid w:val="00CB5519"/>
    <w:rsid w:val="00D020DB"/>
    <w:rsid w:val="00D06B65"/>
    <w:rsid w:val="00D565D7"/>
    <w:rsid w:val="00E22231"/>
    <w:rsid w:val="00EE1DD6"/>
    <w:rsid w:val="00F02C1C"/>
    <w:rsid w:val="00F05FA4"/>
    <w:rsid w:val="00FA3DB6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31"/>
  </w:style>
  <w:style w:type="paragraph" w:styleId="Ttulo1">
    <w:name w:val="heading 1"/>
    <w:basedOn w:val="Normal1"/>
    <w:next w:val="Normal1"/>
    <w:rsid w:val="00C800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800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800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800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8007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800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80075"/>
  </w:style>
  <w:style w:type="table" w:customStyle="1" w:styleId="TableNormal">
    <w:name w:val="Table Normal"/>
    <w:rsid w:val="00C800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8007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800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7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565D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4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48E5"/>
  </w:style>
  <w:style w:type="paragraph" w:styleId="Rodap">
    <w:name w:val="footer"/>
    <w:basedOn w:val="Normal"/>
    <w:link w:val="RodapChar"/>
    <w:uiPriority w:val="99"/>
    <w:unhideWhenUsed/>
    <w:rsid w:val="00A84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4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0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156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</dc:creator>
  <cp:lastModifiedBy>DRI</cp:lastModifiedBy>
  <cp:revision>2</cp:revision>
  <dcterms:created xsi:type="dcterms:W3CDTF">2019-08-22T13:28:00Z</dcterms:created>
  <dcterms:modified xsi:type="dcterms:W3CDTF">2019-08-22T13:28:00Z</dcterms:modified>
</cp:coreProperties>
</file>