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9C" w:rsidRDefault="00473D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PCD 125.611</w:t>
      </w:r>
    </w:p>
    <w:p w:rsidR="0034699C" w:rsidRDefault="003469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"/>
        <w:tblW w:w="9638" w:type="dxa"/>
        <w:tblInd w:w="0" w:type="dxa"/>
        <w:tblLayout w:type="fixed"/>
        <w:tblLook w:val="0000"/>
      </w:tblPr>
      <w:tblGrid>
        <w:gridCol w:w="1549"/>
        <w:gridCol w:w="8089"/>
      </w:tblGrid>
      <w:tr w:rsidR="0034699C">
        <w:tc>
          <w:tcPr>
            <w:tcW w:w="1549" w:type="dxa"/>
            <w:shd w:val="clear" w:color="auto" w:fill="auto"/>
            <w:vAlign w:val="center"/>
          </w:tcPr>
          <w:p w:rsidR="0034699C" w:rsidRDefault="0047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38175" cy="3333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333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9" w:type="dxa"/>
            <w:shd w:val="clear" w:color="auto" w:fill="auto"/>
            <w:vAlign w:val="center"/>
          </w:tcPr>
          <w:p w:rsidR="0034699C" w:rsidRDefault="0047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UNIVERSIDADE FEDERAL DE JUIZ DE FORA</w:t>
            </w:r>
          </w:p>
          <w:p w:rsidR="0034699C" w:rsidRDefault="0047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PRÓ-REITORIA DE GRADUAÇÃO</w:t>
            </w:r>
          </w:p>
          <w:p w:rsidR="0034699C" w:rsidRDefault="0047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COORDENAÇÃO DOS PROGRAMAS DE GRADUAÇÃO</w:t>
            </w:r>
          </w:p>
        </w:tc>
      </w:tr>
    </w:tbl>
    <w:p w:rsidR="0034699C" w:rsidRDefault="0034699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:rsidR="0034699C" w:rsidRDefault="00473D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EDITAL DE SELEÇÃO DE MONITORIA GRADUAÇÃO /</w:t>
      </w:r>
      <w:r w:rsidR="00905E0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202</w:t>
      </w:r>
      <w:r w:rsidR="00D97EF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</w:t>
      </w:r>
    </w:p>
    <w:p w:rsidR="0034699C" w:rsidRDefault="003469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0"/>
        <w:tblW w:w="9638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74"/>
        <w:gridCol w:w="7664"/>
      </w:tblGrid>
      <w:tr w:rsidR="0034699C">
        <w:tc>
          <w:tcPr>
            <w:tcW w:w="19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4699C" w:rsidRDefault="0047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DISCIPLINAS: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3" w:type="dxa"/>
              <w:bottom w:w="28" w:type="dxa"/>
            </w:tcMar>
            <w:vAlign w:val="center"/>
          </w:tcPr>
          <w:p w:rsidR="0034699C" w:rsidRPr="00905E0B" w:rsidRDefault="00473D87" w:rsidP="00905E0B">
            <w:pPr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     </w:t>
            </w:r>
            <w:r w:rsidR="00905E0B" w:rsidRPr="00905E0B">
              <w:rPr>
                <w:rFonts w:ascii="Arial" w:eastAsia="Arial" w:hAnsi="Arial" w:cs="Arial"/>
              </w:rPr>
              <w:t xml:space="preserve"> PSI181 - Psicopatologia Geral</w:t>
            </w:r>
          </w:p>
        </w:tc>
      </w:tr>
    </w:tbl>
    <w:p w:rsidR="0034699C" w:rsidRDefault="0034699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:rsidR="0034699C" w:rsidRDefault="00473D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 Departamento de </w:t>
      </w:r>
      <w:r w:rsidR="00905E0B">
        <w:rPr>
          <w:color w:val="000000"/>
          <w:u w:val="single"/>
        </w:rPr>
        <w:t>Psicologia</w:t>
      </w:r>
      <w:r>
        <w:rPr>
          <w:rFonts w:ascii="Times New Roman" w:eastAsia="Times New Roman" w:hAnsi="Times New Roman" w:cs="Times New Roman"/>
          <w:color w:val="000000"/>
        </w:rPr>
        <w:t xml:space="preserve">da Unidade </w:t>
      </w:r>
      <w:r w:rsidR="00905E0B">
        <w:rPr>
          <w:color w:val="000000"/>
          <w:u w:val="single"/>
        </w:rPr>
        <w:t>ICH</w:t>
      </w:r>
      <w:r>
        <w:rPr>
          <w:rFonts w:ascii="Times New Roman" w:eastAsia="Times New Roman" w:hAnsi="Times New Roman" w:cs="Times New Roman"/>
          <w:color w:val="000000"/>
        </w:rPr>
        <w:t>faz público o processo de seleção para o Programa de Monitoria (A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 letivo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 w:rsidR="00905E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202</w:t>
      </w:r>
      <w:r w:rsidR="00D97E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da(s) disciplina(s) acima indicadas, para preenchimento de </w:t>
      </w:r>
      <w:r>
        <w:rPr>
          <w:color w:val="000000"/>
          <w:u w:val="single"/>
        </w:rPr>
        <w:t>  </w:t>
      </w:r>
      <w:r w:rsidR="00FF0E18">
        <w:rPr>
          <w:color w:val="000000"/>
          <w:u w:val="single"/>
        </w:rPr>
        <w:t>1</w:t>
      </w:r>
      <w:r>
        <w:rPr>
          <w:color w:val="000000"/>
          <w:u w:val="single"/>
        </w:rPr>
        <w:t>   </w:t>
      </w:r>
      <w:r>
        <w:rPr>
          <w:rFonts w:ascii="Times New Roman" w:eastAsia="Times New Roman" w:hAnsi="Times New Roman" w:cs="Times New Roman"/>
          <w:color w:val="000000"/>
        </w:rPr>
        <w:t xml:space="preserve">vaga(s) para monitores bolsistas e de </w:t>
      </w:r>
      <w:r w:rsidR="005331B0">
        <w:rPr>
          <w:color w:val="000000"/>
          <w:u w:val="single"/>
        </w:rPr>
        <w:t xml:space="preserve">1 </w:t>
      </w:r>
      <w:r>
        <w:rPr>
          <w:rFonts w:ascii="Times New Roman" w:eastAsia="Times New Roman" w:hAnsi="Times New Roman" w:cs="Times New Roman"/>
          <w:color w:val="000000"/>
        </w:rPr>
        <w:t>vaga(s) para monitores voluntários, de acordo com as Resolução nº 123/2016 do Conselho Setorial de Graduação. </w:t>
      </w:r>
    </w:p>
    <w:p w:rsidR="0034699C" w:rsidRDefault="0034699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:rsidR="0034699C" w:rsidRDefault="00473D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NORMAS DO PROGRAMA </w:t>
      </w:r>
    </w:p>
    <w:p w:rsidR="0034699C" w:rsidRDefault="00473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line="288" w:lineRule="auto"/>
        <w:ind w:left="773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Este Edital terá duração de um semestre letivo, podendo ser prorrogado por mais um semestre letivo. </w:t>
      </w:r>
      <w:r>
        <w:rPr>
          <w:rFonts w:ascii="Times New Roman" w:eastAsia="Times New Roman" w:hAnsi="Times New Roman" w:cs="Times New Roman"/>
          <w:b/>
          <w:color w:val="000000"/>
        </w:rPr>
        <w:t>A partir do momento em que for aberto novo Edital de Seleção, o anterior perderá a validade.</w:t>
      </w:r>
    </w:p>
    <w:p w:rsidR="0034699C" w:rsidRDefault="00473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line="288" w:lineRule="auto"/>
        <w:ind w:left="773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Conforme Resolução Nº 123/2016 no seu artigo 14, o regime de participação do monitor é de 6 (seis) ou 12 (doze) horas semanais de atividades, de acordo com o projeto. </w:t>
      </w:r>
    </w:p>
    <w:p w:rsidR="0034699C" w:rsidRDefault="00473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line="288" w:lineRule="auto"/>
        <w:ind w:left="773" w:hanging="283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Conforme Resolução Nº 123/2016 no seu artigo 19 §1, o candidato que não for aprovado na disciplina ou no conjunto de disciplinas objeto do edital de Monitoria será automaticamente eliminado do processo seletivo.</w:t>
      </w:r>
    </w:p>
    <w:p w:rsidR="0034699C" w:rsidRDefault="00473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line="288" w:lineRule="auto"/>
        <w:ind w:left="773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lista de inscrição poderá ser </w:t>
      </w:r>
      <w:r>
        <w:rPr>
          <w:rFonts w:ascii="Times New Roman" w:eastAsia="Times New Roman" w:hAnsi="Times New Roman" w:cs="Times New Roman"/>
          <w:i/>
          <w:color w:val="000000"/>
        </w:rPr>
        <w:t>online</w:t>
      </w:r>
      <w:r>
        <w:rPr>
          <w:rFonts w:ascii="Times New Roman" w:eastAsia="Times New Roman" w:hAnsi="Times New Roman" w:cs="Times New Roman"/>
          <w:color w:val="000000"/>
        </w:rPr>
        <w:t>, desde que seja utilizada uma ferramenta que gere um relatório com os nomes de todos os inscritos.</w:t>
      </w:r>
    </w:p>
    <w:p w:rsidR="0034699C" w:rsidRDefault="00473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line="288" w:lineRule="auto"/>
        <w:ind w:left="773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Só poderão ser chamados os alunos que constam na lista de classificação. Após todos serem chamados, deverá ser aberto um novo Edital de Seleção para que se ocupe a vaga existente (bolsista ou voluntário).</w:t>
      </w:r>
    </w:p>
    <w:p w:rsidR="0034699C" w:rsidRDefault="00473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line="288" w:lineRule="auto"/>
        <w:ind w:left="773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Obrigatoriamente a ordem de classificação deverá ser seguida. Caso o aluno não tenha interesse pela vaga, deverá ser encaminhada uma declaração de desistência para que o próximo classificado a assuma.</w:t>
      </w:r>
    </w:p>
    <w:p w:rsidR="0034699C" w:rsidRDefault="00473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line="288" w:lineRule="auto"/>
        <w:ind w:left="773" w:hanging="283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Os processos que chegarem à Coordenação dos Programas de Graduação-PROGRAD com pendências serão devolvidos às unidades acadêmicas. Os bolsistas e voluntários somente serão incluídos no SIGA após a resolução das pendências.</w:t>
      </w:r>
    </w:p>
    <w:p w:rsidR="0034699C" w:rsidRDefault="00473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line="288" w:lineRule="auto"/>
        <w:ind w:left="773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O pagamento das bolsas de monitoria ocorrerá apenas nos meses coincidentes com os períodos de aula, conforme calendário acadêmico da Graduação, ou seja, </w:t>
      </w:r>
      <w:r>
        <w:rPr>
          <w:rFonts w:ascii="Times New Roman" w:eastAsia="Times New Roman" w:hAnsi="Times New Roman" w:cs="Times New Roman"/>
          <w:b/>
          <w:color w:val="000000"/>
        </w:rPr>
        <w:t>não haverá pagamento de bolsas relativo ao período de férias. </w:t>
      </w:r>
    </w:p>
    <w:p w:rsidR="0034699C" w:rsidRDefault="00473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line="288" w:lineRule="auto"/>
        <w:ind w:left="773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pagamento de cada mês será proporcional à frequência apurada pelo professor orientador e é efetuado até o décimo dia útil do mês seguinte. É de responsabilidade do professor orientador informar o número de horas efetivamente trabalhado pelo monitor (24 horas para o regime de 6 horas semanais ou 48 horas para o regime de 12 horas semanais, no caso de frequência integral).</w:t>
      </w:r>
    </w:p>
    <w:p w:rsidR="0034699C" w:rsidRDefault="00473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line="288" w:lineRule="auto"/>
        <w:ind w:left="773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recondução ocorre apenas uma vez. Se o bolsista ou voluntário começou no projeto pela primeira vez no início do ano letivo, poderá ser reconduzido automaticamente para mais um semestre, sendo dispensável o envio do termo de compromisso. </w:t>
      </w:r>
    </w:p>
    <w:p w:rsidR="0034699C" w:rsidRDefault="00473D87">
      <w:pPr>
        <w:pBdr>
          <w:top w:val="nil"/>
          <w:left w:val="nil"/>
          <w:bottom w:val="nil"/>
          <w:right w:val="nil"/>
          <w:between w:val="nil"/>
        </w:pBdr>
        <w:spacing w:before="240" w:line="288" w:lineRule="auto"/>
        <w:ind w:left="85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Caso o bolsista ou voluntário comece a atuar no segundo semestre letivo, deverá ser encaminhado para a PROGRAD o termo de compromisso. Se o projeto do orientador for aprovado no Edital do ano seguinte, o monitor poderá ser reconduzido, assinalando-se a opção </w:t>
      </w:r>
      <w:r>
        <w:rPr>
          <w:rFonts w:ascii="Times New Roman" w:eastAsia="Times New Roman" w:hAnsi="Times New Roman" w:cs="Times New Roman"/>
          <w:color w:val="000000"/>
          <w:u w:val="single"/>
        </w:rPr>
        <w:t>recondução</w:t>
      </w:r>
      <w:r>
        <w:rPr>
          <w:rFonts w:ascii="Times New Roman" w:eastAsia="Times New Roman" w:hAnsi="Times New Roman" w:cs="Times New Roman"/>
          <w:color w:val="000000"/>
        </w:rPr>
        <w:t>no Termo de Compromisso a ser enviado à PROGRAD.</w:t>
      </w:r>
    </w:p>
    <w:p w:rsidR="0034699C" w:rsidRDefault="0034699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:rsidR="0034699C" w:rsidRDefault="00473D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INSCRIÇÃO</w:t>
      </w:r>
    </w:p>
    <w:p w:rsidR="00362683" w:rsidRDefault="0036268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34699C" w:rsidRDefault="00473D87" w:rsidP="0036268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Poderão inscrever-se os candidatos que atenderem aos seguintes critérios: </w:t>
      </w:r>
    </w:p>
    <w:p w:rsidR="00362683" w:rsidRDefault="0036268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Times New Roman" w:eastAsia="Times New Roman" w:hAnsi="Times New Roman" w:cs="Times New Roman"/>
          <w:color w:val="000000"/>
        </w:rPr>
      </w:pPr>
    </w:p>
    <w:p w:rsidR="0034699C" w:rsidRDefault="00473D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1 - Estar regularmente matriculado</w:t>
      </w:r>
      <w:r w:rsidR="00362683">
        <w:rPr>
          <w:rFonts w:ascii="Times New Roman" w:eastAsia="Times New Roman" w:hAnsi="Times New Roman" w:cs="Times New Roman"/>
          <w:color w:val="000000"/>
        </w:rPr>
        <w:t>(a)</w:t>
      </w:r>
      <w:r>
        <w:rPr>
          <w:rFonts w:ascii="Times New Roman" w:eastAsia="Times New Roman" w:hAnsi="Times New Roman" w:cs="Times New Roman"/>
          <w:color w:val="000000"/>
        </w:rPr>
        <w:t xml:space="preserve"> em Curso de Graduação;</w:t>
      </w:r>
    </w:p>
    <w:p w:rsidR="0034699C" w:rsidRDefault="00473D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2 - Ter disponibilidade de 12 horas semanais</w:t>
      </w:r>
      <w:r w:rsidR="00905E0B">
        <w:rPr>
          <w:rFonts w:ascii="Times New Roman" w:eastAsia="Times New Roman" w:hAnsi="Times New Roman" w:cs="Times New Roman"/>
          <w:color w:val="000000"/>
        </w:rPr>
        <w:t>.</w:t>
      </w:r>
    </w:p>
    <w:p w:rsidR="0034699C" w:rsidRDefault="00473D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 – Estar aprovado </w:t>
      </w:r>
      <w:r w:rsidR="00905E0B"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</w:rPr>
        <w:t>a disciplina</w:t>
      </w:r>
      <w:r w:rsidR="00905E0B">
        <w:rPr>
          <w:rFonts w:ascii="Times New Roman" w:eastAsia="Times New Roman" w:hAnsi="Times New Roman" w:cs="Times New Roman"/>
          <w:color w:val="000000"/>
        </w:rPr>
        <w:t xml:space="preserve"> PSI 181- Psicopatologia Geral.</w:t>
      </w:r>
    </w:p>
    <w:p w:rsidR="00706EA4" w:rsidRDefault="00473D87">
      <w:pPr>
        <w:pBdr>
          <w:top w:val="nil"/>
          <w:left w:val="nil"/>
          <w:bottom w:val="nil"/>
          <w:right w:val="nil"/>
          <w:between w:val="nil"/>
        </w:pBdr>
        <w:spacing w:line="288" w:lineRule="auto"/>
      </w:pPr>
      <w:r>
        <w:rPr>
          <w:rFonts w:ascii="Times New Roman" w:eastAsia="Times New Roman" w:hAnsi="Times New Roman" w:cs="Times New Roman"/>
          <w:color w:val="000000"/>
        </w:rPr>
        <w:t xml:space="preserve">4 – </w:t>
      </w:r>
      <w:r w:rsidR="00706EA4">
        <w:t xml:space="preserve">Ter conhecimentos básicos de informática (Word, Excel, etc), saber criar formulários utilizando o “Google Forms” e ter interesse em desenvolver e editar vídeos e tutoriais. </w:t>
      </w:r>
    </w:p>
    <w:p w:rsidR="00706EA4" w:rsidRDefault="00706EA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color w:val="000000"/>
        </w:rPr>
      </w:pPr>
      <w:r>
        <w:t>5</w:t>
      </w:r>
      <w:r>
        <w:rPr>
          <w:rFonts w:ascii="Times New Roman" w:eastAsia="Times New Roman" w:hAnsi="Times New Roman" w:cs="Times New Roman"/>
          <w:color w:val="000000"/>
        </w:rPr>
        <w:t xml:space="preserve"> – </w:t>
      </w:r>
      <w:r w:rsidR="007B138F" w:rsidRPr="007B138F">
        <w:t xml:space="preserve">Para inscrever-se, </w:t>
      </w:r>
      <w:proofErr w:type="gramStart"/>
      <w:r w:rsidR="007B138F" w:rsidRPr="007B138F">
        <w:t>o</w:t>
      </w:r>
      <w:r w:rsidR="00362683">
        <w:t>(</w:t>
      </w:r>
      <w:proofErr w:type="gramEnd"/>
      <w:r w:rsidR="00362683">
        <w:t>a)</w:t>
      </w:r>
      <w:r w:rsidR="007B138F" w:rsidRPr="007B138F">
        <w:t xml:space="preserve"> aluno</w:t>
      </w:r>
      <w:r w:rsidR="00362683">
        <w:t>(a)</w:t>
      </w:r>
      <w:r w:rsidR="007B138F" w:rsidRPr="007B138F">
        <w:t xml:space="preserve"> interessado</w:t>
      </w:r>
      <w:r w:rsidR="00362683">
        <w:t>(a)</w:t>
      </w:r>
      <w:r w:rsidR="007B138F" w:rsidRPr="007B138F">
        <w:t xml:space="preserve"> deve enviar um e-mail para leliomlourenco@gmail.com,  com o assunto: MONITORIA202</w:t>
      </w:r>
      <w:r w:rsidR="009D5976">
        <w:t>2</w:t>
      </w:r>
      <w:r w:rsidR="00362683">
        <w:t>,</w:t>
      </w:r>
      <w:r w:rsidR="007B138F" w:rsidRPr="007B138F">
        <w:t xml:space="preserve"> até o dia </w:t>
      </w:r>
      <w:r w:rsidR="00D97EF7">
        <w:rPr>
          <w:rFonts w:ascii="Times New Roman" w:eastAsia="Times New Roman" w:hAnsi="Times New Roman" w:cs="Times New Roman"/>
          <w:color w:val="000000"/>
        </w:rPr>
        <w:t>2</w:t>
      </w:r>
      <w:r w:rsidR="00FE46FA">
        <w:rPr>
          <w:rFonts w:ascii="Times New Roman" w:eastAsia="Times New Roman" w:hAnsi="Times New Roman" w:cs="Times New Roman"/>
          <w:color w:val="000000"/>
        </w:rPr>
        <w:t>6</w:t>
      </w:r>
      <w:r w:rsidR="00D97EF7">
        <w:rPr>
          <w:rFonts w:ascii="Times New Roman" w:eastAsia="Times New Roman" w:hAnsi="Times New Roman" w:cs="Times New Roman"/>
          <w:color w:val="000000"/>
        </w:rPr>
        <w:t>/04/2022</w:t>
      </w:r>
      <w:r w:rsidR="007B138F" w:rsidRPr="007B138F">
        <w:t>, escrevendo no corpo do e-mail: nome completo, IRA e nota na disciplina PSICOPATOLOGIA GERAL.</w:t>
      </w:r>
    </w:p>
    <w:p w:rsidR="00706EA4" w:rsidRDefault="00706EA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color w:val="000000"/>
        </w:rPr>
      </w:pPr>
    </w:p>
    <w:p w:rsidR="0034699C" w:rsidRDefault="00473D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PROCESSO DE SELEÇÃO </w:t>
      </w:r>
    </w:p>
    <w:p w:rsidR="0034699C" w:rsidRDefault="00473D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seleção constará de: </w:t>
      </w:r>
    </w:p>
    <w:p w:rsidR="0034699C" w:rsidRPr="00706EA4" w:rsidRDefault="00706EA4" w:rsidP="00706EA4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color w:val="000000"/>
        </w:rPr>
      </w:pPr>
      <w:r w:rsidRPr="00706EA4">
        <w:rPr>
          <w:rFonts w:ascii="Times New Roman" w:eastAsia="Times New Roman" w:hAnsi="Times New Roman" w:cs="Times New Roman"/>
          <w:color w:val="000000"/>
        </w:rPr>
        <w:t xml:space="preserve">Enviar e-mail </w:t>
      </w:r>
      <w:r w:rsidR="004B1840">
        <w:rPr>
          <w:rFonts w:ascii="Times New Roman" w:eastAsia="Times New Roman" w:hAnsi="Times New Roman" w:cs="Times New Roman"/>
          <w:color w:val="000000"/>
        </w:rPr>
        <w:t xml:space="preserve">até as </w:t>
      </w:r>
      <w:r w:rsidR="00860E3B">
        <w:rPr>
          <w:rFonts w:ascii="Times New Roman" w:eastAsia="Times New Roman" w:hAnsi="Times New Roman" w:cs="Times New Roman"/>
          <w:color w:val="000000"/>
        </w:rPr>
        <w:t>18</w:t>
      </w:r>
      <w:r w:rsidR="004B1840">
        <w:rPr>
          <w:rFonts w:ascii="Times New Roman" w:eastAsia="Times New Roman" w:hAnsi="Times New Roman" w:cs="Times New Roman"/>
          <w:color w:val="000000"/>
        </w:rPr>
        <w:t xml:space="preserve"> horas do dia </w:t>
      </w:r>
      <w:bookmarkStart w:id="1" w:name="_Hlk101271324"/>
      <w:r w:rsidR="00D97EF7">
        <w:rPr>
          <w:rFonts w:ascii="Times New Roman" w:eastAsia="Times New Roman" w:hAnsi="Times New Roman" w:cs="Times New Roman"/>
          <w:color w:val="000000"/>
        </w:rPr>
        <w:t>2</w:t>
      </w:r>
      <w:r w:rsidR="00FE46FA">
        <w:rPr>
          <w:rFonts w:ascii="Times New Roman" w:eastAsia="Times New Roman" w:hAnsi="Times New Roman" w:cs="Times New Roman"/>
          <w:color w:val="000000"/>
        </w:rPr>
        <w:t>7</w:t>
      </w:r>
      <w:r w:rsidR="004B1840">
        <w:rPr>
          <w:rFonts w:ascii="Times New Roman" w:eastAsia="Times New Roman" w:hAnsi="Times New Roman" w:cs="Times New Roman"/>
          <w:color w:val="000000"/>
        </w:rPr>
        <w:t>/0</w:t>
      </w:r>
      <w:r w:rsidR="00D97EF7">
        <w:rPr>
          <w:rFonts w:ascii="Times New Roman" w:eastAsia="Times New Roman" w:hAnsi="Times New Roman" w:cs="Times New Roman"/>
          <w:color w:val="000000"/>
        </w:rPr>
        <w:t>4</w:t>
      </w:r>
      <w:r w:rsidR="004B1840">
        <w:rPr>
          <w:rFonts w:ascii="Times New Roman" w:eastAsia="Times New Roman" w:hAnsi="Times New Roman" w:cs="Times New Roman"/>
          <w:color w:val="000000"/>
        </w:rPr>
        <w:t>/202</w:t>
      </w:r>
      <w:r w:rsidR="00D97EF7">
        <w:rPr>
          <w:rFonts w:ascii="Times New Roman" w:eastAsia="Times New Roman" w:hAnsi="Times New Roman" w:cs="Times New Roman"/>
          <w:color w:val="000000"/>
        </w:rPr>
        <w:t>2</w:t>
      </w:r>
      <w:bookmarkEnd w:id="1"/>
      <w:r w:rsidRPr="00706EA4">
        <w:rPr>
          <w:rFonts w:ascii="Times New Roman" w:eastAsia="Times New Roman" w:hAnsi="Times New Roman" w:cs="Times New Roman"/>
          <w:color w:val="000000"/>
        </w:rPr>
        <w:t xml:space="preserve">para </w:t>
      </w:r>
      <w:hyperlink r:id="rId6" w:history="1">
        <w:r w:rsidRPr="00706EA4">
          <w:rPr>
            <w:rStyle w:val="Hyperlink"/>
            <w:rFonts w:ascii="Times New Roman" w:eastAsia="Times New Roman" w:hAnsi="Times New Roman" w:cs="Times New Roman"/>
          </w:rPr>
          <w:t>leliomlourenco@gmail.com</w:t>
        </w:r>
      </w:hyperlink>
      <w:r w:rsidRPr="00706EA4">
        <w:rPr>
          <w:rFonts w:ascii="Times New Roman" w:eastAsia="Times New Roman" w:hAnsi="Times New Roman" w:cs="Times New Roman"/>
          <w:color w:val="000000"/>
        </w:rPr>
        <w:t xml:space="preserve"> , com as </w:t>
      </w:r>
      <w:r w:rsidR="004B1840">
        <w:rPr>
          <w:rFonts w:ascii="Times New Roman" w:eastAsia="Times New Roman" w:hAnsi="Times New Roman" w:cs="Times New Roman"/>
          <w:color w:val="000000"/>
        </w:rPr>
        <w:t xml:space="preserve">respostas as </w:t>
      </w:r>
      <w:r w:rsidRPr="00706EA4">
        <w:rPr>
          <w:rFonts w:ascii="Times New Roman" w:eastAsia="Times New Roman" w:hAnsi="Times New Roman" w:cs="Times New Roman"/>
          <w:color w:val="000000"/>
        </w:rPr>
        <w:t>seguintes questões:</w:t>
      </w:r>
    </w:p>
    <w:p w:rsidR="007B138F" w:rsidRDefault="007B138F" w:rsidP="007B138F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 w:rsidRPr="007B138F">
        <w:rPr>
          <w:color w:val="000000"/>
        </w:rPr>
        <w:t xml:space="preserve">Descreva os itens abaixo: </w:t>
      </w:r>
    </w:p>
    <w:p w:rsidR="007B138F" w:rsidRDefault="007B138F" w:rsidP="004B184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080"/>
        <w:rPr>
          <w:color w:val="000000"/>
        </w:rPr>
      </w:pPr>
      <w:r w:rsidRPr="007B138F">
        <w:rPr>
          <w:color w:val="000000"/>
        </w:rPr>
        <w:t>A</w:t>
      </w:r>
      <w:r>
        <w:rPr>
          <w:color w:val="000000"/>
        </w:rPr>
        <w:t>.</w:t>
      </w:r>
      <w:r w:rsidRPr="007B138F">
        <w:rPr>
          <w:color w:val="000000"/>
        </w:rPr>
        <w:t xml:space="preserve">1) A entrevista em avaliação psicológica (máximo de 300 palavras); </w:t>
      </w:r>
    </w:p>
    <w:p w:rsidR="007B138F" w:rsidRPr="00706EA4" w:rsidRDefault="007B138F" w:rsidP="004B184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080"/>
        <w:rPr>
          <w:color w:val="000000"/>
        </w:rPr>
      </w:pPr>
      <w:r w:rsidRPr="007B138F">
        <w:rPr>
          <w:color w:val="000000"/>
        </w:rPr>
        <w:t>A</w:t>
      </w:r>
      <w:r>
        <w:rPr>
          <w:color w:val="000000"/>
        </w:rPr>
        <w:t>.</w:t>
      </w:r>
      <w:r w:rsidRPr="007B138F">
        <w:rPr>
          <w:color w:val="000000"/>
        </w:rPr>
        <w:t>2) Transtorno Psicológico (máximo de 300 palavras).</w:t>
      </w:r>
    </w:p>
    <w:p w:rsidR="00706EA4" w:rsidRDefault="00706EA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Times New Roman" w:eastAsia="Times New Roman" w:hAnsi="Times New Roman" w:cs="Times New Roman"/>
          <w:color w:val="000000"/>
        </w:rPr>
      </w:pPr>
    </w:p>
    <w:p w:rsidR="00706EA4" w:rsidRDefault="00706EA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Times New Roman" w:eastAsia="Times New Roman" w:hAnsi="Times New Roman" w:cs="Times New Roman"/>
          <w:color w:val="000000"/>
        </w:rPr>
      </w:pPr>
    </w:p>
    <w:p w:rsidR="0034699C" w:rsidRDefault="00473D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Critério(s) de desempate: </w:t>
      </w:r>
      <w:r w:rsidR="004B1840">
        <w:rPr>
          <w:rFonts w:ascii="Times New Roman" w:eastAsia="Times New Roman" w:hAnsi="Times New Roman" w:cs="Times New Roman"/>
          <w:color w:val="000000"/>
        </w:rPr>
        <w:t>1) Nota na disciplina Psicopatologia Geral. 2) IRA</w:t>
      </w:r>
      <w:r>
        <w:rPr>
          <w:rFonts w:ascii="Times New Roman" w:eastAsia="Times New Roman" w:hAnsi="Times New Roman" w:cs="Times New Roman"/>
          <w:color w:val="000000"/>
        </w:rPr>
        <w:t> </w:t>
      </w:r>
    </w:p>
    <w:p w:rsidR="004B1840" w:rsidRDefault="004B184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Times New Roman" w:eastAsia="Times New Roman" w:hAnsi="Times New Roman" w:cs="Times New Roman"/>
          <w:color w:val="000000"/>
        </w:rPr>
      </w:pPr>
    </w:p>
    <w:p w:rsidR="004B1840" w:rsidRDefault="004B184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Times New Roman" w:eastAsia="Times New Roman" w:hAnsi="Times New Roman" w:cs="Times New Roman"/>
          <w:color w:val="000000"/>
        </w:rPr>
      </w:pPr>
    </w:p>
    <w:p w:rsidR="004B1840" w:rsidRDefault="004B184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Times New Roman" w:eastAsia="Times New Roman" w:hAnsi="Times New Roman" w:cs="Times New Roman"/>
          <w:color w:val="000000"/>
        </w:rPr>
      </w:pPr>
    </w:p>
    <w:p w:rsidR="0034699C" w:rsidRDefault="0034699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:rsidR="0034699C" w:rsidRDefault="00473D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RESUMO DE DATAS E PRAZOS</w:t>
      </w:r>
    </w:p>
    <w:p w:rsidR="0034699C" w:rsidRDefault="0034699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:rsidR="0034699C" w:rsidRDefault="00473D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INSCRIÇÃO:</w:t>
      </w:r>
    </w:p>
    <w:tbl>
      <w:tblPr>
        <w:tblStyle w:val="a1"/>
        <w:tblW w:w="9638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4"/>
        <w:gridCol w:w="7544"/>
      </w:tblGrid>
      <w:tr w:rsidR="0034699C">
        <w:tc>
          <w:tcPr>
            <w:tcW w:w="20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4699C" w:rsidRDefault="0047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PERÍODO: 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3" w:type="dxa"/>
              <w:bottom w:w="28" w:type="dxa"/>
            </w:tcMar>
            <w:vAlign w:val="center"/>
          </w:tcPr>
          <w:p w:rsidR="0034699C" w:rsidRDefault="0047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  </w:t>
            </w:r>
            <w:r w:rsidR="00FE46FA">
              <w:rPr>
                <w:color w:val="000000"/>
              </w:rPr>
              <w:t>22</w:t>
            </w:r>
            <w:r w:rsidR="00C75457">
              <w:rPr>
                <w:color w:val="000000"/>
              </w:rPr>
              <w:t>/0</w:t>
            </w:r>
            <w:r w:rsidR="00D97EF7">
              <w:rPr>
                <w:color w:val="000000"/>
              </w:rPr>
              <w:t>4</w:t>
            </w:r>
            <w:r w:rsidR="00C75457">
              <w:rPr>
                <w:color w:val="000000"/>
              </w:rPr>
              <w:t>/202</w:t>
            </w:r>
            <w:r w:rsidR="00D97EF7">
              <w:rPr>
                <w:color w:val="000000"/>
              </w:rPr>
              <w:t>2</w:t>
            </w:r>
            <w:r w:rsidR="00C75457">
              <w:rPr>
                <w:color w:val="000000"/>
              </w:rPr>
              <w:t xml:space="preserve"> à </w:t>
            </w:r>
            <w:r w:rsidR="00D97EF7">
              <w:rPr>
                <w:color w:val="000000"/>
              </w:rPr>
              <w:t>2</w:t>
            </w:r>
            <w:r w:rsidR="00FE46FA">
              <w:rPr>
                <w:color w:val="000000"/>
              </w:rPr>
              <w:t>6</w:t>
            </w:r>
            <w:r w:rsidR="00C75457">
              <w:rPr>
                <w:color w:val="000000"/>
              </w:rPr>
              <w:t>/0</w:t>
            </w:r>
            <w:r w:rsidR="00D97EF7">
              <w:rPr>
                <w:color w:val="000000"/>
              </w:rPr>
              <w:t>4</w:t>
            </w:r>
            <w:r w:rsidR="00C75457">
              <w:rPr>
                <w:color w:val="000000"/>
              </w:rPr>
              <w:t>/202</w:t>
            </w:r>
            <w:r w:rsidR="00D97EF7">
              <w:rPr>
                <w:color w:val="000000"/>
              </w:rPr>
              <w:t>2</w:t>
            </w:r>
          </w:p>
        </w:tc>
      </w:tr>
    </w:tbl>
    <w:p w:rsidR="0034699C" w:rsidRDefault="003469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2"/>
        <w:tblW w:w="9638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75"/>
        <w:gridCol w:w="7563"/>
      </w:tblGrid>
      <w:tr w:rsidR="0034699C">
        <w:tc>
          <w:tcPr>
            <w:tcW w:w="207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4699C" w:rsidRDefault="0047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ENDEREÇO ELETRÔNICO: 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3" w:type="dxa"/>
              <w:bottom w:w="28" w:type="dxa"/>
            </w:tcMar>
            <w:vAlign w:val="center"/>
          </w:tcPr>
          <w:p w:rsidR="0034699C" w:rsidRDefault="0047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   </w:t>
            </w:r>
            <w:r w:rsidR="00C75457">
              <w:rPr>
                <w:color w:val="000000"/>
              </w:rPr>
              <w:t>leliomlourenco@gmail.com</w:t>
            </w:r>
          </w:p>
        </w:tc>
      </w:tr>
    </w:tbl>
    <w:p w:rsidR="0034699C" w:rsidRDefault="0034699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:rsidR="0034699C" w:rsidRDefault="00473D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SELEÇÃO:</w:t>
      </w:r>
    </w:p>
    <w:tbl>
      <w:tblPr>
        <w:tblStyle w:val="a3"/>
        <w:tblW w:w="9638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4"/>
        <w:gridCol w:w="7514"/>
      </w:tblGrid>
      <w:tr w:rsidR="0034699C">
        <w:tc>
          <w:tcPr>
            <w:tcW w:w="212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4699C" w:rsidRDefault="0047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DATA/HORÁRIO: 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3" w:type="dxa"/>
              <w:bottom w:w="28" w:type="dxa"/>
            </w:tcMar>
            <w:vAlign w:val="center"/>
          </w:tcPr>
          <w:p w:rsidR="0034699C" w:rsidRDefault="0047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  </w:t>
            </w:r>
            <w:r w:rsidR="00C75457">
              <w:rPr>
                <w:color w:val="000000"/>
              </w:rPr>
              <w:t xml:space="preserve">dia </w:t>
            </w:r>
            <w:r w:rsidR="00D97E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E46FA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97EF7">
              <w:rPr>
                <w:rFonts w:ascii="Times New Roman" w:eastAsia="Times New Roman" w:hAnsi="Times New Roman" w:cs="Times New Roman"/>
                <w:color w:val="000000"/>
              </w:rPr>
              <w:t>/04/2022</w:t>
            </w:r>
            <w:r w:rsidR="00C75457">
              <w:rPr>
                <w:color w:val="000000"/>
              </w:rPr>
              <w:t xml:space="preserve">, de 8 as </w:t>
            </w:r>
            <w:r w:rsidR="00860E3B">
              <w:rPr>
                <w:color w:val="000000"/>
              </w:rPr>
              <w:t>18</w:t>
            </w:r>
            <w:r w:rsidR="00C75457">
              <w:rPr>
                <w:color w:val="000000"/>
              </w:rPr>
              <w:t xml:space="preserve"> horas.</w:t>
            </w:r>
            <w:r>
              <w:rPr>
                <w:color w:val="000000"/>
              </w:rPr>
              <w:t>   </w:t>
            </w:r>
          </w:p>
        </w:tc>
      </w:tr>
    </w:tbl>
    <w:p w:rsidR="0034699C" w:rsidRDefault="003469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4"/>
        <w:tblW w:w="9638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75"/>
        <w:gridCol w:w="7563"/>
      </w:tblGrid>
      <w:tr w:rsidR="0034699C">
        <w:tc>
          <w:tcPr>
            <w:tcW w:w="207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4699C" w:rsidRDefault="0047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ENDEREÇO ELETRÔNICO: 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3" w:type="dxa"/>
              <w:bottom w:w="28" w:type="dxa"/>
            </w:tcMar>
            <w:vAlign w:val="center"/>
          </w:tcPr>
          <w:p w:rsidR="0034699C" w:rsidRDefault="0047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    </w:t>
            </w:r>
            <w:r w:rsidR="00C75457">
              <w:rPr>
                <w:color w:val="000000"/>
              </w:rPr>
              <w:t>leliomlourenco@gmail.com</w:t>
            </w:r>
          </w:p>
        </w:tc>
      </w:tr>
    </w:tbl>
    <w:p w:rsidR="0034699C" w:rsidRDefault="0034699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:rsidR="0034699C" w:rsidRDefault="00473D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DIVULGAÇÃO DOS RESULTADOS DA SELEÇÃO:</w:t>
      </w:r>
    </w:p>
    <w:tbl>
      <w:tblPr>
        <w:tblStyle w:val="a5"/>
        <w:tblW w:w="9638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4"/>
        <w:gridCol w:w="7514"/>
      </w:tblGrid>
      <w:tr w:rsidR="0034699C">
        <w:tc>
          <w:tcPr>
            <w:tcW w:w="212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4699C" w:rsidRDefault="0047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DATA/HORÁRIO: 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3" w:type="dxa"/>
              <w:bottom w:w="28" w:type="dxa"/>
            </w:tcMar>
            <w:vAlign w:val="center"/>
          </w:tcPr>
          <w:p w:rsidR="0034699C" w:rsidRDefault="0047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  <w:r w:rsidR="00C75457">
              <w:rPr>
                <w:color w:val="000000"/>
              </w:rPr>
              <w:t xml:space="preserve"> dia </w:t>
            </w:r>
            <w:r w:rsidR="00D97E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E46FA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97EF7">
              <w:rPr>
                <w:rFonts w:ascii="Times New Roman" w:eastAsia="Times New Roman" w:hAnsi="Times New Roman" w:cs="Times New Roman"/>
                <w:color w:val="000000"/>
              </w:rPr>
              <w:t>/04/2022</w:t>
            </w:r>
            <w:r w:rsidR="00C75457">
              <w:rPr>
                <w:color w:val="000000"/>
              </w:rPr>
              <w:t xml:space="preserve">, as </w:t>
            </w:r>
            <w:r w:rsidR="00860E3B">
              <w:rPr>
                <w:color w:val="000000"/>
              </w:rPr>
              <w:t>22</w:t>
            </w:r>
            <w:r w:rsidR="00C75457">
              <w:rPr>
                <w:color w:val="000000"/>
              </w:rPr>
              <w:t xml:space="preserve"> horas.</w:t>
            </w:r>
          </w:p>
        </w:tc>
      </w:tr>
    </w:tbl>
    <w:p w:rsidR="0034699C" w:rsidRDefault="003469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6"/>
        <w:tblW w:w="9638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75"/>
        <w:gridCol w:w="7563"/>
      </w:tblGrid>
      <w:tr w:rsidR="0034699C">
        <w:tc>
          <w:tcPr>
            <w:tcW w:w="207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4699C" w:rsidRDefault="0047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ENDEREÇO ELETRÔNICO: 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3" w:type="dxa"/>
              <w:bottom w:w="28" w:type="dxa"/>
            </w:tcMar>
            <w:vAlign w:val="center"/>
          </w:tcPr>
          <w:p w:rsidR="0034699C" w:rsidRDefault="0047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  <w:r w:rsidR="00C75457">
              <w:rPr>
                <w:color w:val="000000"/>
              </w:rPr>
              <w:t xml:space="preserve"> leliomlourenco@gmail.com</w:t>
            </w:r>
          </w:p>
        </w:tc>
      </w:tr>
    </w:tbl>
    <w:p w:rsidR="0034699C" w:rsidRDefault="00473D8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:rsidR="0034699C" w:rsidRDefault="00473D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Juiz de Fora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FE46FA">
        <w:rPr>
          <w:color w:val="000000"/>
          <w:u w:val="single"/>
        </w:rPr>
        <w:t>20</w:t>
      </w:r>
      <w:r>
        <w:rPr>
          <w:rFonts w:ascii="Times New Roman" w:eastAsia="Times New Roman" w:hAnsi="Times New Roman" w:cs="Times New Roman"/>
          <w:color w:val="000000"/>
        </w:rPr>
        <w:t xml:space="preserve">de </w:t>
      </w:r>
      <w:r w:rsidR="00D97EF7">
        <w:rPr>
          <w:color w:val="000000"/>
          <w:u w:val="single"/>
        </w:rPr>
        <w:t>abril</w:t>
      </w:r>
      <w:r>
        <w:rPr>
          <w:rFonts w:ascii="Times New Roman" w:eastAsia="Times New Roman" w:hAnsi="Times New Roman" w:cs="Times New Roman"/>
          <w:color w:val="000000"/>
        </w:rPr>
        <w:t xml:space="preserve">de </w:t>
      </w:r>
      <w:r w:rsidR="00C75457">
        <w:rPr>
          <w:color w:val="000000"/>
          <w:u w:val="single"/>
        </w:rPr>
        <w:t>202</w:t>
      </w:r>
      <w:r w:rsidR="00D97EF7">
        <w:rPr>
          <w:color w:val="000000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4699C" w:rsidRDefault="00473D8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:rsidR="0034699C" w:rsidRDefault="0034699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color w:val="000000"/>
        </w:rPr>
      </w:pPr>
    </w:p>
    <w:tbl>
      <w:tblPr>
        <w:tblStyle w:val="a7"/>
        <w:tblW w:w="9638" w:type="dxa"/>
        <w:tblInd w:w="0" w:type="dxa"/>
        <w:tblLayout w:type="fixed"/>
        <w:tblLook w:val="0000"/>
      </w:tblPr>
      <w:tblGrid>
        <w:gridCol w:w="4820"/>
        <w:gridCol w:w="4818"/>
      </w:tblGrid>
      <w:tr w:rsidR="0034699C">
        <w:tc>
          <w:tcPr>
            <w:tcW w:w="4820" w:type="dxa"/>
            <w:shd w:val="clear" w:color="auto" w:fill="auto"/>
            <w:vAlign w:val="center"/>
          </w:tcPr>
          <w:p w:rsidR="0034699C" w:rsidRDefault="00FE46FA" w:rsidP="00F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__</w:t>
            </w:r>
            <w:r w:rsidR="00473D87">
              <w:rPr>
                <w:rFonts w:ascii="Times New Roman" w:eastAsia="Times New Roman" w:hAnsi="Times New Roman" w:cs="Times New Roman"/>
                <w:color w:val="000000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</w:t>
            </w:r>
          </w:p>
          <w:p w:rsidR="0034699C" w:rsidRDefault="0047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Chefe do Departamento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34699C" w:rsidRDefault="00473D87" w:rsidP="00F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</w:t>
            </w:r>
          </w:p>
          <w:p w:rsidR="0034699C" w:rsidRDefault="00473D87" w:rsidP="00F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Professor Orientador</w:t>
            </w:r>
            <w:r w:rsidR="00FE46FA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="00FE46FA">
              <w:rPr>
                <w:color w:val="000000"/>
              </w:rPr>
              <w:t>Lelio Moura Lourenço</w:t>
            </w:r>
          </w:p>
        </w:tc>
      </w:tr>
    </w:tbl>
    <w:p w:rsidR="0034699C" w:rsidRDefault="0034699C">
      <w:bookmarkStart w:id="2" w:name="_GoBack"/>
      <w:bookmarkEnd w:id="2"/>
    </w:p>
    <w:sectPr w:rsidR="0034699C" w:rsidSect="00057E50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F24D6"/>
    <w:multiLevelType w:val="hybridMultilevel"/>
    <w:tmpl w:val="6690059E"/>
    <w:lvl w:ilvl="0" w:tplc="6C0A53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3D3246"/>
    <w:multiLevelType w:val="hybridMultilevel"/>
    <w:tmpl w:val="E438ED54"/>
    <w:lvl w:ilvl="0" w:tplc="685648B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AB78F7"/>
    <w:multiLevelType w:val="multilevel"/>
    <w:tmpl w:val="BDA86ED8"/>
    <w:lvl w:ilvl="0">
      <w:start w:val="1"/>
      <w:numFmt w:val="bullet"/>
      <w:lvlText w:val=""/>
      <w:lvlJc w:val="left"/>
      <w:pPr>
        <w:ind w:left="707" w:hanging="282"/>
      </w:pPr>
    </w:lvl>
    <w:lvl w:ilvl="1">
      <w:start w:val="1"/>
      <w:numFmt w:val="bullet"/>
      <w:lvlText w:val=""/>
      <w:lvlJc w:val="left"/>
      <w:pPr>
        <w:ind w:left="1414" w:hanging="283"/>
      </w:pPr>
    </w:lvl>
    <w:lvl w:ilvl="2">
      <w:start w:val="1"/>
      <w:numFmt w:val="bullet"/>
      <w:lvlText w:val=""/>
      <w:lvlJc w:val="left"/>
      <w:pPr>
        <w:ind w:left="2121" w:hanging="283"/>
      </w:pPr>
    </w:lvl>
    <w:lvl w:ilvl="3">
      <w:start w:val="1"/>
      <w:numFmt w:val="bullet"/>
      <w:lvlText w:val=""/>
      <w:lvlJc w:val="left"/>
      <w:pPr>
        <w:ind w:left="2828" w:hanging="283"/>
      </w:pPr>
    </w:lvl>
    <w:lvl w:ilvl="4">
      <w:start w:val="1"/>
      <w:numFmt w:val="bullet"/>
      <w:lvlText w:val=""/>
      <w:lvlJc w:val="left"/>
      <w:pPr>
        <w:ind w:left="3535" w:hanging="283"/>
      </w:pPr>
    </w:lvl>
    <w:lvl w:ilvl="5">
      <w:start w:val="1"/>
      <w:numFmt w:val="bullet"/>
      <w:lvlText w:val=""/>
      <w:lvlJc w:val="left"/>
      <w:pPr>
        <w:ind w:left="4242" w:hanging="283"/>
      </w:pPr>
    </w:lvl>
    <w:lvl w:ilvl="6">
      <w:start w:val="1"/>
      <w:numFmt w:val="bullet"/>
      <w:lvlText w:val=""/>
      <w:lvlJc w:val="left"/>
      <w:pPr>
        <w:ind w:left="4949" w:hanging="283"/>
      </w:pPr>
    </w:lvl>
    <w:lvl w:ilvl="7">
      <w:start w:val="1"/>
      <w:numFmt w:val="bullet"/>
      <w:lvlText w:val=""/>
      <w:lvlJc w:val="left"/>
      <w:pPr>
        <w:ind w:left="5656" w:hanging="282"/>
      </w:pPr>
    </w:lvl>
    <w:lvl w:ilvl="8">
      <w:start w:val="1"/>
      <w:numFmt w:val="bullet"/>
      <w:lvlText w:val=""/>
      <w:lvlJc w:val="left"/>
      <w:pPr>
        <w:ind w:left="6363" w:hanging="283"/>
      </w:pPr>
    </w:lvl>
  </w:abstractNum>
  <w:abstractNum w:abstractNumId="3">
    <w:nsid w:val="777765CF"/>
    <w:multiLevelType w:val="hybridMultilevel"/>
    <w:tmpl w:val="1B18C6F4"/>
    <w:lvl w:ilvl="0" w:tplc="F8E29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4699C"/>
    <w:rsid w:val="00057E50"/>
    <w:rsid w:val="002D2F16"/>
    <w:rsid w:val="00335FB1"/>
    <w:rsid w:val="0034699C"/>
    <w:rsid w:val="00362683"/>
    <w:rsid w:val="00473D87"/>
    <w:rsid w:val="004864BC"/>
    <w:rsid w:val="004B1840"/>
    <w:rsid w:val="005331B0"/>
    <w:rsid w:val="006A1E13"/>
    <w:rsid w:val="006B7EE6"/>
    <w:rsid w:val="00706EA4"/>
    <w:rsid w:val="00716CAC"/>
    <w:rsid w:val="007B138F"/>
    <w:rsid w:val="00860E3B"/>
    <w:rsid w:val="00905E0B"/>
    <w:rsid w:val="009D5976"/>
    <w:rsid w:val="009D67B1"/>
    <w:rsid w:val="00A348C6"/>
    <w:rsid w:val="00B035D6"/>
    <w:rsid w:val="00B632F8"/>
    <w:rsid w:val="00C75457"/>
    <w:rsid w:val="00D97EF7"/>
    <w:rsid w:val="00DF0E5C"/>
    <w:rsid w:val="00EC45EA"/>
    <w:rsid w:val="00FE46FA"/>
    <w:rsid w:val="00FF0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50"/>
  </w:style>
  <w:style w:type="paragraph" w:styleId="Ttulo1">
    <w:name w:val="heading 1"/>
    <w:basedOn w:val="Normal"/>
    <w:next w:val="Normal"/>
    <w:uiPriority w:val="9"/>
    <w:qFormat/>
    <w:rsid w:val="00057E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57E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57E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57E5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57E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57E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57E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57E5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057E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57E5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057E50"/>
    <w:tblPr>
      <w:tblStyleRowBandSize w:val="1"/>
      <w:tblStyleColBandSize w:val="1"/>
      <w:tblCellMar>
        <w:top w:w="0" w:type="dxa"/>
        <w:left w:w="0" w:type="dxa"/>
        <w:bottom w:w="0" w:type="dxa"/>
        <w:right w:w="108" w:type="dxa"/>
      </w:tblCellMar>
    </w:tblPr>
  </w:style>
  <w:style w:type="table" w:customStyle="1" w:styleId="a1">
    <w:basedOn w:val="TableNormal"/>
    <w:rsid w:val="00057E50"/>
    <w:tblPr>
      <w:tblStyleRowBandSize w:val="1"/>
      <w:tblStyleColBandSize w:val="1"/>
      <w:tblCellMar>
        <w:top w:w="0" w:type="dxa"/>
        <w:left w:w="0" w:type="dxa"/>
        <w:bottom w:w="0" w:type="dxa"/>
        <w:right w:w="108" w:type="dxa"/>
      </w:tblCellMar>
    </w:tblPr>
  </w:style>
  <w:style w:type="table" w:customStyle="1" w:styleId="a2">
    <w:basedOn w:val="TableNormal"/>
    <w:rsid w:val="00057E50"/>
    <w:tblPr>
      <w:tblStyleRowBandSize w:val="1"/>
      <w:tblStyleColBandSize w:val="1"/>
      <w:tblCellMar>
        <w:top w:w="0" w:type="dxa"/>
        <w:left w:w="0" w:type="dxa"/>
        <w:bottom w:w="0" w:type="dxa"/>
        <w:right w:w="108" w:type="dxa"/>
      </w:tblCellMar>
    </w:tblPr>
  </w:style>
  <w:style w:type="table" w:customStyle="1" w:styleId="a3">
    <w:basedOn w:val="TableNormal"/>
    <w:rsid w:val="00057E50"/>
    <w:tblPr>
      <w:tblStyleRowBandSize w:val="1"/>
      <w:tblStyleColBandSize w:val="1"/>
      <w:tblCellMar>
        <w:top w:w="0" w:type="dxa"/>
        <w:left w:w="0" w:type="dxa"/>
        <w:bottom w:w="0" w:type="dxa"/>
        <w:right w:w="108" w:type="dxa"/>
      </w:tblCellMar>
    </w:tblPr>
  </w:style>
  <w:style w:type="table" w:customStyle="1" w:styleId="a4">
    <w:basedOn w:val="TableNormal"/>
    <w:rsid w:val="00057E50"/>
    <w:tblPr>
      <w:tblStyleRowBandSize w:val="1"/>
      <w:tblStyleColBandSize w:val="1"/>
      <w:tblCellMar>
        <w:top w:w="0" w:type="dxa"/>
        <w:left w:w="0" w:type="dxa"/>
        <w:bottom w:w="0" w:type="dxa"/>
        <w:right w:w="108" w:type="dxa"/>
      </w:tblCellMar>
    </w:tblPr>
  </w:style>
  <w:style w:type="table" w:customStyle="1" w:styleId="a5">
    <w:basedOn w:val="TableNormal"/>
    <w:rsid w:val="00057E50"/>
    <w:tblPr>
      <w:tblStyleRowBandSize w:val="1"/>
      <w:tblStyleColBandSize w:val="1"/>
      <w:tblCellMar>
        <w:top w:w="0" w:type="dxa"/>
        <w:left w:w="0" w:type="dxa"/>
        <w:bottom w:w="0" w:type="dxa"/>
        <w:right w:w="108" w:type="dxa"/>
      </w:tblCellMar>
    </w:tblPr>
  </w:style>
  <w:style w:type="table" w:customStyle="1" w:styleId="a6">
    <w:basedOn w:val="TableNormal"/>
    <w:rsid w:val="00057E50"/>
    <w:tblPr>
      <w:tblStyleRowBandSize w:val="1"/>
      <w:tblStyleColBandSize w:val="1"/>
      <w:tblCellMar>
        <w:top w:w="0" w:type="dxa"/>
        <w:left w:w="0" w:type="dxa"/>
        <w:bottom w:w="0" w:type="dxa"/>
        <w:right w:w="108" w:type="dxa"/>
      </w:tblCellMar>
    </w:tblPr>
  </w:style>
  <w:style w:type="table" w:customStyle="1" w:styleId="a7">
    <w:basedOn w:val="TableNormal"/>
    <w:rsid w:val="00057E5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06EA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6EA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06EA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6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Duke</cp:lastModifiedBy>
  <cp:revision>2</cp:revision>
  <dcterms:created xsi:type="dcterms:W3CDTF">2022-04-23T03:30:00Z</dcterms:created>
  <dcterms:modified xsi:type="dcterms:W3CDTF">2022-04-23T03:30:00Z</dcterms:modified>
</cp:coreProperties>
</file>