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07" w:rsidRDefault="0064629B">
      <w:pPr>
        <w:pStyle w:val="Textbody"/>
        <w:spacing w:after="0" w:line="288" w:lineRule="auto"/>
        <w:jc w:val="right"/>
        <w:rPr>
          <w:rFonts w:ascii="Times New Roman" w:hAnsi="Times New Roman"/>
          <w:b/>
          <w:color w:val="000000"/>
          <w:sz w:val="20"/>
        </w:rPr>
      </w:pPr>
      <w:bookmarkStart w:id="0" w:name="docs-internal-guid-914b1ce0-7fff-6716-4d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0"/>
        </w:rPr>
        <w:t>PCD 125.611</w:t>
      </w:r>
    </w:p>
    <w:p w:rsidR="00BE6F07" w:rsidRDefault="00BE6F07">
      <w:pPr>
        <w:pStyle w:val="Textbody"/>
        <w:rPr>
          <w:rFonts w:hint="eastAsia"/>
        </w:rPr>
      </w:pPr>
    </w:p>
    <w:p w:rsidR="00BE6F07" w:rsidRDefault="0064629B">
      <w:pPr>
        <w:pStyle w:val="Textbody"/>
        <w:spacing w:after="0" w:line="288" w:lineRule="auto"/>
        <w:rPr>
          <w:rFonts w:hint="eastAsia"/>
          <w:color w:val="000000"/>
        </w:rPr>
      </w:pPr>
      <w:r>
        <w:rPr>
          <w:noProof/>
          <w:color w:val="000000"/>
          <w:lang w:eastAsia="pt-BR" w:bidi="ar-SA"/>
        </w:rPr>
        <w:drawing>
          <wp:inline distT="0" distB="0" distL="0" distR="0">
            <wp:extent cx="2019240" cy="476280"/>
            <wp:effectExtent l="0" t="0" r="60" b="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240" cy="476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6F07" w:rsidRDefault="0064629B">
      <w:pPr>
        <w:pStyle w:val="Textbody"/>
        <w:spacing w:after="0" w:line="288" w:lineRule="auto"/>
        <w:rPr>
          <w:rFonts w:ascii="Times New Roman" w:hAnsi="Times New Roman"/>
          <w:b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___________________________________________________</w:t>
      </w:r>
    </w:p>
    <w:p w:rsidR="00BE6F07" w:rsidRDefault="0064629B">
      <w:pPr>
        <w:pStyle w:val="Textbody"/>
        <w:spacing w:after="0" w:line="288" w:lineRule="auto"/>
        <w:rPr>
          <w:rFonts w:ascii="Ottawa" w:hAnsi="Ottawa" w:hint="eastAsia"/>
          <w:color w:val="000000"/>
          <w:sz w:val="18"/>
        </w:rPr>
      </w:pPr>
      <w:r>
        <w:rPr>
          <w:rFonts w:ascii="Ottawa" w:hAnsi="Ottawa"/>
          <w:color w:val="000000"/>
          <w:sz w:val="18"/>
        </w:rPr>
        <w:t>PRÓ-REITORIA DE GRADUAÇÃO</w:t>
      </w:r>
    </w:p>
    <w:p w:rsidR="00BE6F07" w:rsidRDefault="0064629B">
      <w:pPr>
        <w:pStyle w:val="Textbody"/>
        <w:spacing w:after="0" w:line="288" w:lineRule="auto"/>
        <w:rPr>
          <w:rFonts w:ascii="Ottawa" w:hAnsi="Ottawa" w:hint="eastAsia"/>
          <w:color w:val="000000"/>
          <w:sz w:val="18"/>
        </w:rPr>
      </w:pPr>
      <w:r>
        <w:rPr>
          <w:rFonts w:ascii="Ottawa" w:hAnsi="Ottawa"/>
          <w:color w:val="000000"/>
          <w:sz w:val="18"/>
        </w:rPr>
        <w:t>COORDENAÇÃO DOS PROGRAMAS DE GRADUAÇÃO</w:t>
      </w:r>
    </w:p>
    <w:p w:rsidR="00BE6F07" w:rsidRDefault="00BE6F07">
      <w:pPr>
        <w:pStyle w:val="Textbody"/>
        <w:spacing w:after="0"/>
        <w:rPr>
          <w:rFonts w:hint="eastAsia"/>
        </w:rPr>
      </w:pPr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6F0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Inscrição ao Exame de Seleção para o Programa de </w:t>
            </w:r>
            <w:r>
              <w:rPr>
                <w:rFonts w:ascii="Times New Roman" w:hAnsi="Times New Roman"/>
                <w:b/>
                <w:color w:val="000000"/>
              </w:rPr>
              <w:t>Monitoria Graduação</w:t>
            </w:r>
          </w:p>
          <w:p w:rsidR="00BE6F07" w:rsidRDefault="0064629B">
            <w:pPr>
              <w:pStyle w:val="TableContents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ANO LETIVO</w:t>
            </w:r>
            <w:r>
              <w:rPr>
                <w:rFonts w:ascii="Times New Roman" w:hAnsi="Times New Roman"/>
                <w:color w:val="000000"/>
                <w:sz w:val="20"/>
              </w:rPr>
              <w:t>: </w:t>
            </w:r>
          </w:p>
        </w:tc>
      </w:tr>
    </w:tbl>
    <w:p w:rsidR="00BE6F07" w:rsidRDefault="00BE6F07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8094"/>
      </w:tblGrid>
      <w:tr w:rsidR="00BE6F07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Disciplinas: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E6F07" w:rsidRDefault="00BE6F07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BE6F07" w:rsidRDefault="00BE6F07">
      <w:pPr>
        <w:pStyle w:val="Textbody"/>
        <w:spacing w:after="0"/>
        <w:rPr>
          <w:rFonts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2589"/>
        <w:gridCol w:w="2231"/>
        <w:gridCol w:w="2973"/>
      </w:tblGrid>
      <w:tr w:rsidR="00BE6F0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Departamento: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E6F07" w:rsidRDefault="00BE6F07">
            <w:pPr>
              <w:pStyle w:val="TableContents"/>
              <w:spacing w:line="288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23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Unidade Acadêmica: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E6F07" w:rsidRDefault="00BE6F07">
            <w:pPr>
              <w:pStyle w:val="TableContents"/>
              <w:spacing w:line="288" w:lineRule="auto"/>
              <w:rPr>
                <w:rFonts w:ascii="Arial" w:hAnsi="Arial"/>
                <w:color w:val="000000"/>
              </w:rPr>
            </w:pPr>
          </w:p>
        </w:tc>
      </w:tr>
    </w:tbl>
    <w:p w:rsidR="00BE6F07" w:rsidRDefault="00BE6F07">
      <w:pPr>
        <w:pStyle w:val="Textbody"/>
        <w:spacing w:after="0"/>
        <w:rPr>
          <w:rFonts w:hint="eastAsia"/>
        </w:rPr>
      </w:pPr>
    </w:p>
    <w:tbl>
      <w:tblPr>
        <w:tblW w:w="736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941"/>
        <w:gridCol w:w="2786"/>
        <w:gridCol w:w="1016"/>
      </w:tblGrid>
      <w:tr w:rsidR="00BE6F07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Vagas para bolsistas: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E6F07" w:rsidRDefault="00BE6F07">
            <w:pPr>
              <w:pStyle w:val="TableContents"/>
              <w:spacing w:line="288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Vagas para voluntários: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E6F07" w:rsidRDefault="00BE6F07">
            <w:pPr>
              <w:pStyle w:val="TableContents"/>
              <w:spacing w:line="288" w:lineRule="auto"/>
              <w:rPr>
                <w:rFonts w:ascii="Arial" w:hAnsi="Arial"/>
                <w:color w:val="000000"/>
              </w:rPr>
            </w:pPr>
          </w:p>
        </w:tc>
      </w:tr>
    </w:tbl>
    <w:p w:rsidR="00BE6F07" w:rsidRDefault="00BE6F07">
      <w:pPr>
        <w:pStyle w:val="Textbody"/>
        <w:spacing w:after="0"/>
        <w:rPr>
          <w:rFonts w:hint="eastAsia"/>
        </w:rPr>
      </w:pPr>
    </w:p>
    <w:tbl>
      <w:tblPr>
        <w:tblW w:w="963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3"/>
        <w:gridCol w:w="1966"/>
        <w:gridCol w:w="3679"/>
      </w:tblGrid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Aluno (a)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No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de Matrícula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E-mail</w:t>
            </w: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6-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7-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10-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12-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13-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14-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15-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16-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17-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18-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19-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20-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21-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22-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23-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24-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25-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26-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27-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28-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before="120" w:line="288" w:lineRule="auto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29-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30-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  <w:tr w:rsidR="00BE6F07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  <w:vAlign w:val="center"/>
          </w:tcPr>
          <w:p w:rsidR="00BE6F07" w:rsidRDefault="0064629B">
            <w:pPr>
              <w:pStyle w:val="TableContents"/>
              <w:spacing w:line="288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OBS: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A lista de inscrição poderá ser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</w:rPr>
              <w:t>online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, desde que seja utilizada uma ferramenta que gere um relatório com os nomes de todos os inscritos.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BE6F07" w:rsidRDefault="00BE6F07">
            <w:pPr>
              <w:pStyle w:val="TableContents"/>
              <w:rPr>
                <w:rFonts w:hint="eastAsia"/>
              </w:rPr>
            </w:pPr>
          </w:p>
        </w:tc>
      </w:tr>
    </w:tbl>
    <w:p w:rsidR="00BE6F07" w:rsidRDefault="00BE6F07">
      <w:pPr>
        <w:pStyle w:val="Standard"/>
        <w:rPr>
          <w:rFonts w:hint="eastAsia"/>
        </w:rPr>
      </w:pPr>
    </w:p>
    <w:sectPr w:rsidR="00BE6F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9B" w:rsidRDefault="0064629B">
      <w:pPr>
        <w:rPr>
          <w:rFonts w:hint="eastAsia"/>
        </w:rPr>
      </w:pPr>
      <w:r>
        <w:separator/>
      </w:r>
    </w:p>
  </w:endnote>
  <w:endnote w:type="continuationSeparator" w:id="0">
    <w:p w:rsidR="0064629B" w:rsidRDefault="006462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ttaw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9B" w:rsidRDefault="006462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629B" w:rsidRDefault="006462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6F07"/>
    <w:rsid w:val="0064629B"/>
    <w:rsid w:val="00BE6F07"/>
    <w:rsid w:val="00E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Pedro</dc:creator>
  <cp:lastModifiedBy>Cliente</cp:lastModifiedBy>
  <cp:revision>1</cp:revision>
  <dcterms:created xsi:type="dcterms:W3CDTF">2021-05-05T15:31:00Z</dcterms:created>
  <dcterms:modified xsi:type="dcterms:W3CDTF">2021-05-07T21:10:00Z</dcterms:modified>
</cp:coreProperties>
</file>