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56" w:rsidRDefault="002516F0">
      <w:pPr>
        <w:pStyle w:val="Textbody"/>
        <w:spacing w:after="0" w:line="288" w:lineRule="auto"/>
        <w:rPr>
          <w:rFonts w:ascii="Times New Roman" w:hAnsi="Times New Roman"/>
          <w:b/>
          <w:color w:val="000000"/>
          <w:sz w:val="20"/>
        </w:rPr>
      </w:pPr>
      <w:bookmarkStart w:id="0" w:name="docs-internal-guid-ac380232-7fff-bdb9-ed"/>
      <w:bookmarkStart w:id="1" w:name="_GoBack"/>
      <w:bookmarkEnd w:id="0"/>
      <w:bookmarkEnd w:id="1"/>
      <w:r>
        <w:rPr>
          <w:rFonts w:ascii="Times New Roman" w:hAnsi="Times New Roman"/>
          <w:b/>
          <w:color w:val="000000"/>
          <w:sz w:val="20"/>
        </w:rPr>
        <w:t>PCD 125.611</w:t>
      </w:r>
    </w:p>
    <w:p w:rsidR="008F1656" w:rsidRDefault="008F1656">
      <w:pPr>
        <w:pStyle w:val="Textbody"/>
        <w:spacing w:after="0"/>
        <w:rPr>
          <w:rFonts w:hint="eastAsia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9"/>
        <w:gridCol w:w="8089"/>
      </w:tblGrid>
      <w:tr w:rsidR="008F1656">
        <w:tblPrEx>
          <w:tblCellMar>
            <w:top w:w="0" w:type="dxa"/>
            <w:bottom w:w="0" w:type="dxa"/>
          </w:tblCellMar>
        </w:tblPrEx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rPr>
                <w:rFonts w:hint="eastAsia"/>
                <w:color w:val="000000"/>
              </w:rPr>
            </w:pPr>
            <w:r>
              <w:rPr>
                <w:noProof/>
                <w:color w:val="000000"/>
                <w:lang w:eastAsia="pt-BR" w:bidi="ar-SA"/>
              </w:rPr>
              <w:drawing>
                <wp:inline distT="0" distB="0" distL="0" distR="0">
                  <wp:extent cx="638280" cy="333360"/>
                  <wp:effectExtent l="0" t="0" r="9420" b="0"/>
                  <wp:docPr id="1" name="Figura1" title="ufj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280" cy="3333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UNIVERSIDADE FEDERAL DE JUIZ DE FORA</w:t>
            </w:r>
          </w:p>
          <w:p w:rsidR="008F1656" w:rsidRDefault="002516F0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PRÓ-REITORIA DE GRADUAÇÃO</w:t>
            </w:r>
          </w:p>
          <w:p w:rsidR="008F1656" w:rsidRDefault="002516F0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COORDENAÇÃO DOS PROGRAMAS DE GRADUAÇÃO</w:t>
            </w:r>
          </w:p>
        </w:tc>
      </w:tr>
    </w:tbl>
    <w:p w:rsidR="008F1656" w:rsidRDefault="008F1656">
      <w:pPr>
        <w:pStyle w:val="Textbody"/>
        <w:spacing w:after="0"/>
        <w:rPr>
          <w:rFonts w:hint="eastAsia"/>
        </w:rPr>
      </w:pP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F165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CAMPOS RESERVADOS PARA PROGRAD</w:t>
            </w:r>
          </w:p>
          <w:p w:rsidR="008F1656" w:rsidRDefault="008F1656">
            <w:pPr>
              <w:pStyle w:val="TableContents"/>
              <w:rPr>
                <w:rFonts w:hint="eastAsia"/>
              </w:rPr>
            </w:pPr>
          </w:p>
          <w:tbl>
            <w:tblPr>
              <w:tblW w:w="963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1160"/>
              <w:gridCol w:w="1372"/>
              <w:gridCol w:w="4425"/>
              <w:gridCol w:w="1119"/>
              <w:gridCol w:w="947"/>
            </w:tblGrid>
            <w:tr w:rsidR="008F165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1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1656" w:rsidRDefault="002516F0">
                  <w:pPr>
                    <w:pStyle w:val="TableContents"/>
                    <w:spacing w:line="288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>Nº:</w:t>
                  </w:r>
                </w:p>
              </w:tc>
              <w:tc>
                <w:tcPr>
                  <w:tcW w:w="1160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:rsidR="008F1656" w:rsidRDefault="008F1656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1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1656" w:rsidRDefault="002516F0">
                  <w:pPr>
                    <w:pStyle w:val="TableContents"/>
                    <w:spacing w:line="288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>UNIDADE:</w:t>
                  </w:r>
                </w:p>
              </w:tc>
              <w:tc>
                <w:tcPr>
                  <w:tcW w:w="4425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:rsidR="008F1656" w:rsidRDefault="008F1656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11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1656" w:rsidRDefault="002516F0">
                  <w:pPr>
                    <w:pStyle w:val="TableContents"/>
                    <w:spacing w:line="288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>ANO LETIVO:</w:t>
                  </w:r>
                </w:p>
              </w:tc>
              <w:tc>
                <w:tcPr>
                  <w:tcW w:w="947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:rsidR="008F1656" w:rsidRDefault="002516F0">
                  <w:pPr>
                    <w:pStyle w:val="TableContents"/>
                    <w:spacing w:line="288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>_______</w:t>
                  </w:r>
                </w:p>
              </w:tc>
            </w:tr>
          </w:tbl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</w:tr>
    </w:tbl>
    <w:p w:rsidR="008F1656" w:rsidRDefault="008F1656">
      <w:pPr>
        <w:pStyle w:val="Textbody"/>
        <w:rPr>
          <w:rFonts w:hint="eastAsia"/>
        </w:rPr>
      </w:pPr>
    </w:p>
    <w:p w:rsidR="008F1656" w:rsidRDefault="002516F0">
      <w:pPr>
        <w:pStyle w:val="Textbody"/>
        <w:spacing w:after="0" w:line="288" w:lineRule="auto"/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</w:rPr>
        <w:t>ATA DE PROCESSO DE SELEÇÃO DE ALUNOS PARA O PROGRAMA DE MONITORIA GRADUAÇÃO / ANO LETIVO</w:t>
      </w:r>
      <w:r>
        <w:rPr>
          <w:rFonts w:ascii="Times New Roman" w:hAnsi="Times New Roman"/>
          <w:color w:val="000000"/>
        </w:rPr>
        <w:t>:____________</w:t>
      </w:r>
    </w:p>
    <w:p w:rsidR="008F1656" w:rsidRDefault="008F1656">
      <w:pPr>
        <w:pStyle w:val="Textbody"/>
        <w:spacing w:after="0"/>
        <w:rPr>
          <w:rFonts w:hint="eastAsia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8"/>
        <w:gridCol w:w="7150"/>
      </w:tblGrid>
      <w:tr w:rsidR="008F1656">
        <w:tblPrEx>
          <w:tblCellMar>
            <w:top w:w="0" w:type="dxa"/>
            <w:bottom w:w="0" w:type="dxa"/>
          </w:tblCellMar>
        </w:tblPrEx>
        <w:tc>
          <w:tcPr>
            <w:tcW w:w="24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</w:rPr>
              <w:t>DISCIPLINAS</w:t>
            </w:r>
            <w:r>
              <w:rPr>
                <w:rFonts w:ascii="Times New Roman" w:hAnsi="Times New Roman"/>
                <w:b/>
                <w:color w:val="FF0000"/>
                <w:sz w:val="26"/>
              </w:rPr>
              <w:t>1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715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     </w:t>
            </w:r>
          </w:p>
        </w:tc>
      </w:tr>
    </w:tbl>
    <w:p w:rsidR="008F1656" w:rsidRDefault="002516F0">
      <w:pPr>
        <w:pStyle w:val="Textbody"/>
        <w:spacing w:after="0" w:line="288" w:lineRule="auto"/>
        <w:rPr>
          <w:rFonts w:ascii="Times New Roman" w:hAnsi="Times New Roman"/>
          <w:b/>
          <w:color w:val="FF0000"/>
          <w:sz w:val="16"/>
        </w:rPr>
      </w:pPr>
      <w:r>
        <w:rPr>
          <w:rFonts w:ascii="Times New Roman" w:hAnsi="Times New Roman"/>
          <w:b/>
          <w:color w:val="FF0000"/>
          <w:sz w:val="16"/>
        </w:rPr>
        <w:t xml:space="preserve">1 – Informar todas as disciplinas da monitoria, com seus respectivos códigos. Exemplo: “ABC123 – Disciplina </w:t>
      </w:r>
      <w:proofErr w:type="gramStart"/>
      <w:r>
        <w:rPr>
          <w:rFonts w:ascii="Times New Roman" w:hAnsi="Times New Roman"/>
          <w:b/>
          <w:color w:val="FF0000"/>
          <w:sz w:val="16"/>
        </w:rPr>
        <w:t>1</w:t>
      </w:r>
      <w:proofErr w:type="gramEnd"/>
      <w:r>
        <w:rPr>
          <w:rFonts w:ascii="Times New Roman" w:hAnsi="Times New Roman"/>
          <w:b/>
          <w:color w:val="FF0000"/>
          <w:sz w:val="16"/>
        </w:rPr>
        <w:t xml:space="preserve">, ABC456 – </w:t>
      </w:r>
      <w:r>
        <w:rPr>
          <w:rFonts w:ascii="Times New Roman" w:hAnsi="Times New Roman"/>
          <w:b/>
          <w:color w:val="FF0000"/>
          <w:sz w:val="16"/>
        </w:rPr>
        <w:t>Disciplina 2”.</w:t>
      </w: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1"/>
        <w:gridCol w:w="7107"/>
      </w:tblGrid>
      <w:tr w:rsidR="008F1656">
        <w:tblPrEx>
          <w:tblCellMar>
            <w:top w:w="0" w:type="dxa"/>
            <w:bottom w:w="0" w:type="dxa"/>
          </w:tblCellMar>
        </w:tblPrEx>
        <w:tc>
          <w:tcPr>
            <w:tcW w:w="25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</w:rPr>
              <w:t>DEPARTAMENTO</w:t>
            </w:r>
            <w:r>
              <w:rPr>
                <w:rFonts w:ascii="Times New Roman" w:hAnsi="Times New Roman"/>
                <w:b/>
                <w:color w:val="FF0000"/>
                <w:sz w:val="26"/>
              </w:rPr>
              <w:t>2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7107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     </w:t>
            </w:r>
          </w:p>
        </w:tc>
      </w:tr>
    </w:tbl>
    <w:p w:rsidR="008F1656" w:rsidRDefault="002516F0">
      <w:pPr>
        <w:pStyle w:val="Textbody"/>
        <w:spacing w:after="0" w:line="288" w:lineRule="auto"/>
        <w:rPr>
          <w:rFonts w:ascii="Times New Roman" w:hAnsi="Times New Roman"/>
          <w:b/>
          <w:color w:val="FF0000"/>
          <w:sz w:val="16"/>
        </w:rPr>
      </w:pPr>
      <w:r>
        <w:rPr>
          <w:rFonts w:ascii="Times New Roman" w:hAnsi="Times New Roman"/>
          <w:b/>
          <w:color w:val="FF0000"/>
          <w:sz w:val="16"/>
        </w:rPr>
        <w:t>2 - Ao qual se vincula(m) a(s) disciplina(s), por extenso.</w:t>
      </w: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6651"/>
      </w:tblGrid>
      <w:tr w:rsidR="008F1656">
        <w:tblPrEx>
          <w:tblCellMar>
            <w:top w:w="0" w:type="dxa"/>
            <w:bottom w:w="0" w:type="dxa"/>
          </w:tblCellMar>
        </w:tblPrEx>
        <w:tc>
          <w:tcPr>
            <w:tcW w:w="2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</w:rPr>
              <w:t>UNIDADE ACADÊMICA</w:t>
            </w:r>
            <w:r>
              <w:rPr>
                <w:rFonts w:ascii="Times New Roman" w:hAnsi="Times New Roman"/>
                <w:b/>
                <w:color w:val="FF0000"/>
                <w:sz w:val="26"/>
              </w:rPr>
              <w:t>3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665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     </w:t>
            </w:r>
          </w:p>
        </w:tc>
      </w:tr>
    </w:tbl>
    <w:p w:rsidR="008F1656" w:rsidRDefault="002516F0">
      <w:pPr>
        <w:pStyle w:val="Textbody"/>
        <w:spacing w:after="0" w:line="288" w:lineRule="auto"/>
        <w:rPr>
          <w:rFonts w:ascii="Times New Roman" w:hAnsi="Times New Roman"/>
          <w:b/>
          <w:color w:val="FF0000"/>
          <w:sz w:val="16"/>
        </w:rPr>
      </w:pPr>
      <w:r>
        <w:rPr>
          <w:rFonts w:ascii="Times New Roman" w:hAnsi="Times New Roman"/>
          <w:b/>
          <w:color w:val="FF0000"/>
          <w:sz w:val="16"/>
        </w:rPr>
        <w:t>3 – Por extenso.</w:t>
      </w:r>
    </w:p>
    <w:p w:rsidR="008F1656" w:rsidRDefault="002516F0">
      <w:pPr>
        <w:pStyle w:val="Textbody"/>
        <w:spacing w:after="0" w:line="288" w:lineRule="auto"/>
        <w:ind w:firstLine="708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Aos </w:t>
      </w:r>
      <w:r>
        <w:rPr>
          <w:color w:val="000000"/>
          <w:u w:val="single"/>
        </w:rPr>
        <w:t>     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dias do mês de </w:t>
      </w:r>
      <w:r>
        <w:rPr>
          <w:color w:val="000000"/>
          <w:u w:val="single"/>
        </w:rPr>
        <w:t> </w:t>
      </w:r>
      <w:r>
        <w:rPr>
          <w:color w:val="000000"/>
          <w:u w:val="single"/>
        </w:rPr>
        <w:t>                 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do ano de </w:t>
      </w:r>
      <w:r>
        <w:rPr>
          <w:color w:val="000000"/>
          <w:u w:val="single"/>
        </w:rPr>
        <w:t>     </w:t>
      </w:r>
      <w:r>
        <w:rPr>
          <w:rFonts w:ascii="Times New Roman" w:hAnsi="Times New Roman"/>
          <w:color w:val="000000"/>
        </w:rPr>
        <w:t xml:space="preserve">, de acordo com o Edital devidamente publicado e, de acordo com as Resolução nº 123/2016 do Conselho Setorial de Graduação (CONGRAD), deu-se início às provas para o exame de seleção de </w:t>
      </w:r>
      <w:proofErr w:type="gramStart"/>
      <w:r>
        <w:rPr>
          <w:rFonts w:ascii="Times New Roman" w:hAnsi="Times New Roman"/>
          <w:color w:val="000000"/>
        </w:rPr>
        <w:t>monitor(</w:t>
      </w:r>
      <w:proofErr w:type="gramEnd"/>
      <w:r>
        <w:rPr>
          <w:rFonts w:ascii="Times New Roman" w:hAnsi="Times New Roman"/>
          <w:color w:val="000000"/>
        </w:rPr>
        <w:t>es) para a(s)</w:t>
      </w:r>
      <w:r>
        <w:rPr>
          <w:rFonts w:ascii="Times New Roman" w:hAnsi="Times New Roman"/>
          <w:color w:val="000000"/>
        </w:rPr>
        <w:t xml:space="preserve"> disciplina(s) acima relacionada(s), para preenchimento de </w:t>
      </w:r>
      <w:r>
        <w:rPr>
          <w:color w:val="000000"/>
          <w:u w:val="single"/>
        </w:rPr>
        <w:t>     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vaga(s) de monitores bolsistas e de </w:t>
      </w:r>
      <w:r>
        <w:rPr>
          <w:color w:val="000000"/>
          <w:u w:val="single"/>
        </w:rPr>
        <w:t>     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vaga(s) de monitores voluntários. Primeiramente, foi constatada a presença de </w:t>
      </w:r>
      <w:r>
        <w:rPr>
          <w:color w:val="000000"/>
          <w:u w:val="single"/>
        </w:rPr>
        <w:t>     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candidato(s) inscrito(s), conforme a lista de presença assinada a</w:t>
      </w:r>
      <w:r>
        <w:rPr>
          <w:rFonts w:ascii="Times New Roman" w:hAnsi="Times New Roman"/>
          <w:color w:val="000000"/>
        </w:rPr>
        <w:t>baixo:</w:t>
      </w:r>
    </w:p>
    <w:p w:rsidR="008F1656" w:rsidRDefault="008F1656">
      <w:pPr>
        <w:pStyle w:val="Textbody"/>
        <w:spacing w:after="0"/>
        <w:rPr>
          <w:rFonts w:hint="eastAsia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4111"/>
        <w:gridCol w:w="664"/>
        <w:gridCol w:w="4265"/>
      </w:tblGrid>
      <w:tr w:rsidR="008F1656">
        <w:tblPrEx>
          <w:tblCellMar>
            <w:top w:w="0" w:type="dxa"/>
            <w:bottom w:w="0" w:type="dxa"/>
          </w:tblCellMar>
        </w:tblPrEx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</w:t>
            </w:r>
          </w:p>
        </w:tc>
        <w:tc>
          <w:tcPr>
            <w:tcW w:w="426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</w:tr>
      <w:tr w:rsidR="008F1656">
        <w:tblPrEx>
          <w:tblCellMar>
            <w:top w:w="0" w:type="dxa"/>
            <w:bottom w:w="0" w:type="dxa"/>
          </w:tblCellMar>
        </w:tblPrEx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</w:t>
            </w:r>
          </w:p>
        </w:tc>
        <w:tc>
          <w:tcPr>
            <w:tcW w:w="4265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</w:tr>
      <w:tr w:rsidR="008F1656">
        <w:tblPrEx>
          <w:tblCellMar>
            <w:top w:w="0" w:type="dxa"/>
            <w:bottom w:w="0" w:type="dxa"/>
          </w:tblCellMar>
        </w:tblPrEx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</w:t>
            </w:r>
          </w:p>
        </w:tc>
        <w:tc>
          <w:tcPr>
            <w:tcW w:w="4265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</w:tr>
      <w:tr w:rsidR="008F1656">
        <w:tblPrEx>
          <w:tblCellMar>
            <w:top w:w="0" w:type="dxa"/>
            <w:bottom w:w="0" w:type="dxa"/>
          </w:tblCellMar>
        </w:tblPrEx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</w:t>
            </w:r>
          </w:p>
        </w:tc>
        <w:tc>
          <w:tcPr>
            <w:tcW w:w="4265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</w:tr>
      <w:tr w:rsidR="008F1656">
        <w:tblPrEx>
          <w:tblCellMar>
            <w:top w:w="0" w:type="dxa"/>
            <w:bottom w:w="0" w:type="dxa"/>
          </w:tblCellMar>
        </w:tblPrEx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</w:t>
            </w:r>
          </w:p>
        </w:tc>
        <w:tc>
          <w:tcPr>
            <w:tcW w:w="4265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</w:tr>
      <w:tr w:rsidR="008F1656">
        <w:tblPrEx>
          <w:tblCellMar>
            <w:top w:w="0" w:type="dxa"/>
            <w:bottom w:w="0" w:type="dxa"/>
          </w:tblCellMar>
        </w:tblPrEx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</w:t>
            </w:r>
          </w:p>
        </w:tc>
        <w:tc>
          <w:tcPr>
            <w:tcW w:w="4265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</w:tr>
      <w:tr w:rsidR="008F1656">
        <w:tblPrEx>
          <w:tblCellMar>
            <w:top w:w="0" w:type="dxa"/>
            <w:bottom w:w="0" w:type="dxa"/>
          </w:tblCellMar>
        </w:tblPrEx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32.</w:t>
            </w:r>
          </w:p>
        </w:tc>
        <w:tc>
          <w:tcPr>
            <w:tcW w:w="4265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</w:tr>
      <w:tr w:rsidR="008F1656">
        <w:tblPrEx>
          <w:tblCellMar>
            <w:top w:w="0" w:type="dxa"/>
            <w:bottom w:w="0" w:type="dxa"/>
          </w:tblCellMar>
        </w:tblPrEx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33.</w:t>
            </w:r>
          </w:p>
        </w:tc>
        <w:tc>
          <w:tcPr>
            <w:tcW w:w="4265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</w:tr>
      <w:tr w:rsidR="008F1656">
        <w:tblPrEx>
          <w:tblCellMar>
            <w:top w:w="0" w:type="dxa"/>
            <w:bottom w:w="0" w:type="dxa"/>
          </w:tblCellMar>
        </w:tblPrEx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34.</w:t>
            </w:r>
          </w:p>
        </w:tc>
        <w:tc>
          <w:tcPr>
            <w:tcW w:w="4265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</w:tr>
      <w:tr w:rsidR="008F1656">
        <w:tblPrEx>
          <w:tblCellMar>
            <w:top w:w="0" w:type="dxa"/>
            <w:bottom w:w="0" w:type="dxa"/>
          </w:tblCellMar>
        </w:tblPrEx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35.</w:t>
            </w:r>
          </w:p>
        </w:tc>
        <w:tc>
          <w:tcPr>
            <w:tcW w:w="4265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</w:tr>
      <w:tr w:rsidR="008F1656">
        <w:tblPrEx>
          <w:tblCellMar>
            <w:top w:w="0" w:type="dxa"/>
            <w:bottom w:w="0" w:type="dxa"/>
          </w:tblCellMar>
        </w:tblPrEx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36.</w:t>
            </w:r>
          </w:p>
        </w:tc>
        <w:tc>
          <w:tcPr>
            <w:tcW w:w="4265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</w:tr>
      <w:tr w:rsidR="008F1656">
        <w:tblPrEx>
          <w:tblCellMar>
            <w:top w:w="0" w:type="dxa"/>
            <w:bottom w:w="0" w:type="dxa"/>
          </w:tblCellMar>
        </w:tblPrEx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37.</w:t>
            </w:r>
          </w:p>
        </w:tc>
        <w:tc>
          <w:tcPr>
            <w:tcW w:w="4265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</w:tr>
      <w:tr w:rsidR="008F1656">
        <w:tblPrEx>
          <w:tblCellMar>
            <w:top w:w="0" w:type="dxa"/>
            <w:bottom w:w="0" w:type="dxa"/>
          </w:tblCellMar>
        </w:tblPrEx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38.</w:t>
            </w:r>
          </w:p>
        </w:tc>
        <w:tc>
          <w:tcPr>
            <w:tcW w:w="4265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</w:tr>
      <w:tr w:rsidR="008F1656">
        <w:tblPrEx>
          <w:tblCellMar>
            <w:top w:w="0" w:type="dxa"/>
            <w:bottom w:w="0" w:type="dxa"/>
          </w:tblCellMar>
        </w:tblPrEx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39.</w:t>
            </w:r>
          </w:p>
        </w:tc>
        <w:tc>
          <w:tcPr>
            <w:tcW w:w="4265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</w:tr>
      <w:tr w:rsidR="008F1656">
        <w:tblPrEx>
          <w:tblCellMar>
            <w:top w:w="0" w:type="dxa"/>
            <w:bottom w:w="0" w:type="dxa"/>
          </w:tblCellMar>
        </w:tblPrEx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40.</w:t>
            </w:r>
          </w:p>
        </w:tc>
        <w:tc>
          <w:tcPr>
            <w:tcW w:w="4265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</w:tr>
      <w:tr w:rsidR="008F1656">
        <w:tblPrEx>
          <w:tblCellMar>
            <w:top w:w="0" w:type="dxa"/>
            <w:bottom w:w="0" w:type="dxa"/>
          </w:tblCellMar>
        </w:tblPrEx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16.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41.</w:t>
            </w:r>
          </w:p>
        </w:tc>
        <w:tc>
          <w:tcPr>
            <w:tcW w:w="4265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</w:tr>
      <w:tr w:rsidR="008F1656">
        <w:tblPrEx>
          <w:tblCellMar>
            <w:top w:w="0" w:type="dxa"/>
            <w:bottom w:w="0" w:type="dxa"/>
          </w:tblCellMar>
        </w:tblPrEx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42.</w:t>
            </w:r>
          </w:p>
        </w:tc>
        <w:tc>
          <w:tcPr>
            <w:tcW w:w="4265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</w:tr>
      <w:tr w:rsidR="008F1656">
        <w:tblPrEx>
          <w:tblCellMar>
            <w:top w:w="0" w:type="dxa"/>
            <w:bottom w:w="0" w:type="dxa"/>
          </w:tblCellMar>
        </w:tblPrEx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43.</w:t>
            </w:r>
          </w:p>
        </w:tc>
        <w:tc>
          <w:tcPr>
            <w:tcW w:w="4265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</w:tr>
      <w:tr w:rsidR="008F1656">
        <w:tblPrEx>
          <w:tblCellMar>
            <w:top w:w="0" w:type="dxa"/>
            <w:bottom w:w="0" w:type="dxa"/>
          </w:tblCellMar>
        </w:tblPrEx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44.</w:t>
            </w:r>
          </w:p>
        </w:tc>
        <w:tc>
          <w:tcPr>
            <w:tcW w:w="4265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</w:tr>
      <w:tr w:rsidR="008F1656">
        <w:tblPrEx>
          <w:tblCellMar>
            <w:top w:w="0" w:type="dxa"/>
            <w:bottom w:w="0" w:type="dxa"/>
          </w:tblCellMar>
        </w:tblPrEx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45.</w:t>
            </w:r>
          </w:p>
        </w:tc>
        <w:tc>
          <w:tcPr>
            <w:tcW w:w="4265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</w:tr>
      <w:tr w:rsidR="008F1656">
        <w:tblPrEx>
          <w:tblCellMar>
            <w:top w:w="0" w:type="dxa"/>
            <w:bottom w:w="0" w:type="dxa"/>
          </w:tblCellMar>
        </w:tblPrEx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46.</w:t>
            </w:r>
          </w:p>
        </w:tc>
        <w:tc>
          <w:tcPr>
            <w:tcW w:w="4265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</w:tr>
      <w:tr w:rsidR="008F1656">
        <w:tblPrEx>
          <w:tblCellMar>
            <w:top w:w="0" w:type="dxa"/>
            <w:bottom w:w="0" w:type="dxa"/>
          </w:tblCellMar>
        </w:tblPrEx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47.</w:t>
            </w:r>
          </w:p>
        </w:tc>
        <w:tc>
          <w:tcPr>
            <w:tcW w:w="4265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</w:tr>
      <w:tr w:rsidR="008F1656">
        <w:tblPrEx>
          <w:tblCellMar>
            <w:top w:w="0" w:type="dxa"/>
            <w:bottom w:w="0" w:type="dxa"/>
          </w:tblCellMar>
        </w:tblPrEx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48.</w:t>
            </w:r>
          </w:p>
        </w:tc>
        <w:tc>
          <w:tcPr>
            <w:tcW w:w="4265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</w:tr>
      <w:tr w:rsidR="008F1656">
        <w:tblPrEx>
          <w:tblCellMar>
            <w:top w:w="0" w:type="dxa"/>
            <w:bottom w:w="0" w:type="dxa"/>
          </w:tblCellMar>
        </w:tblPrEx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49.</w:t>
            </w:r>
          </w:p>
        </w:tc>
        <w:tc>
          <w:tcPr>
            <w:tcW w:w="4265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</w:tr>
      <w:tr w:rsidR="008F1656">
        <w:tblPrEx>
          <w:tblCellMar>
            <w:top w:w="0" w:type="dxa"/>
            <w:bottom w:w="0" w:type="dxa"/>
          </w:tblCellMar>
        </w:tblPrEx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50.</w:t>
            </w:r>
          </w:p>
        </w:tc>
        <w:tc>
          <w:tcPr>
            <w:tcW w:w="4265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</w:tr>
    </w:tbl>
    <w:p w:rsidR="008F1656" w:rsidRDefault="008F1656">
      <w:pPr>
        <w:pStyle w:val="Textbody"/>
        <w:rPr>
          <w:rFonts w:hint="eastAsia"/>
        </w:rPr>
      </w:pPr>
    </w:p>
    <w:p w:rsidR="008F1656" w:rsidRDefault="002516F0">
      <w:pPr>
        <w:pStyle w:val="Textbody"/>
        <w:spacing w:after="0" w:line="288" w:lineRule="auto"/>
        <w:ind w:firstLine="708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2"/>
        </w:rPr>
        <w:t xml:space="preserve">Não compareceram  </w:t>
      </w:r>
      <w:r>
        <w:rPr>
          <w:color w:val="000000"/>
          <w:u w:val="single"/>
        </w:rPr>
        <w:t>     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2"/>
        </w:rPr>
        <w:t>candidato(s) inscrito(s). Após o término das provas, a Banca Examinadora divulgou o seguinte resultado final:</w:t>
      </w:r>
    </w:p>
    <w:p w:rsidR="008F1656" w:rsidRDefault="008F1656">
      <w:pPr>
        <w:pStyle w:val="Textbody"/>
        <w:spacing w:after="0"/>
        <w:rPr>
          <w:rFonts w:hint="eastAsia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1"/>
        <w:gridCol w:w="4416"/>
        <w:gridCol w:w="1965"/>
        <w:gridCol w:w="1706"/>
      </w:tblGrid>
      <w:tr w:rsidR="008F1656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Classificação</w:t>
            </w:r>
          </w:p>
        </w:tc>
        <w:tc>
          <w:tcPr>
            <w:tcW w:w="4416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Aluno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</w:rPr>
              <w:t>N</w:t>
            </w:r>
            <w:r>
              <w:rPr>
                <w:rFonts w:ascii="Times New Roman" w:hAnsi="Times New Roman"/>
                <w:b/>
                <w:color w:val="000000"/>
                <w:sz w:val="26"/>
              </w:rPr>
              <w:t>o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de Matrícula</w:t>
            </w:r>
          </w:p>
        </w:tc>
        <w:tc>
          <w:tcPr>
            <w:tcW w:w="1706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Pontuação</w:t>
            </w:r>
          </w:p>
        </w:tc>
      </w:tr>
      <w:tr w:rsidR="008F1656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numPr>
                <w:ilvl w:val="0"/>
                <w:numId w:val="1"/>
              </w:numPr>
              <w:spacing w:after="283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16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1706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</w:tr>
      <w:tr w:rsidR="008F1656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numPr>
                <w:ilvl w:val="0"/>
                <w:numId w:val="2"/>
              </w:numPr>
              <w:spacing w:after="283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16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1706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</w:tr>
      <w:tr w:rsidR="008F1656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numPr>
                <w:ilvl w:val="0"/>
                <w:numId w:val="3"/>
              </w:numPr>
              <w:spacing w:after="283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16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1706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</w:tr>
      <w:tr w:rsidR="008F1656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numPr>
                <w:ilvl w:val="0"/>
                <w:numId w:val="4"/>
              </w:numPr>
              <w:spacing w:after="283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16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1706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</w:tr>
      <w:tr w:rsidR="008F1656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numPr>
                <w:ilvl w:val="0"/>
                <w:numId w:val="5"/>
              </w:numPr>
              <w:spacing w:after="283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16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1706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</w:tr>
      <w:tr w:rsidR="008F1656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numPr>
                <w:ilvl w:val="0"/>
                <w:numId w:val="6"/>
              </w:numPr>
              <w:spacing w:after="283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16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1706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</w:tr>
      <w:tr w:rsidR="008F1656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numPr>
                <w:ilvl w:val="0"/>
                <w:numId w:val="7"/>
              </w:numPr>
              <w:spacing w:after="283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16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1706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</w:tr>
      <w:tr w:rsidR="008F1656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numPr>
                <w:ilvl w:val="0"/>
                <w:numId w:val="8"/>
              </w:numPr>
              <w:spacing w:after="283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16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1706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</w:tr>
      <w:tr w:rsidR="008F1656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numPr>
                <w:ilvl w:val="0"/>
                <w:numId w:val="9"/>
              </w:numPr>
              <w:spacing w:after="283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16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1706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</w:tr>
      <w:tr w:rsidR="008F1656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numPr>
                <w:ilvl w:val="0"/>
                <w:numId w:val="10"/>
              </w:numPr>
              <w:spacing w:after="283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16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1706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</w:tr>
      <w:tr w:rsidR="008F1656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numPr>
                <w:ilvl w:val="0"/>
                <w:numId w:val="11"/>
              </w:numPr>
              <w:spacing w:after="283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16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1706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</w:tr>
      <w:tr w:rsidR="008F1656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numPr>
                <w:ilvl w:val="0"/>
                <w:numId w:val="12"/>
              </w:numPr>
              <w:spacing w:after="283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16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1706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</w:tr>
      <w:tr w:rsidR="008F1656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numPr>
                <w:ilvl w:val="0"/>
                <w:numId w:val="13"/>
              </w:numPr>
              <w:spacing w:after="283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16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1706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</w:tr>
      <w:tr w:rsidR="008F1656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numPr>
                <w:ilvl w:val="0"/>
                <w:numId w:val="14"/>
              </w:numPr>
              <w:spacing w:after="283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16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1706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</w:tr>
      <w:tr w:rsidR="008F1656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numPr>
                <w:ilvl w:val="0"/>
                <w:numId w:val="15"/>
              </w:numPr>
              <w:spacing w:after="283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16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1706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</w:tr>
      <w:tr w:rsidR="008F1656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numPr>
                <w:ilvl w:val="0"/>
                <w:numId w:val="16"/>
              </w:numPr>
              <w:spacing w:after="283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16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1706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</w:tr>
      <w:tr w:rsidR="008F1656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numPr>
                <w:ilvl w:val="0"/>
                <w:numId w:val="17"/>
              </w:numPr>
              <w:spacing w:after="283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16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1706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</w:tr>
      <w:tr w:rsidR="008F1656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numPr>
                <w:ilvl w:val="0"/>
                <w:numId w:val="18"/>
              </w:numPr>
              <w:spacing w:after="283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16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1706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</w:tr>
      <w:tr w:rsidR="008F1656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numPr>
                <w:ilvl w:val="0"/>
                <w:numId w:val="19"/>
              </w:numPr>
              <w:spacing w:after="283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16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1706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</w:tr>
      <w:tr w:rsidR="008F1656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numPr>
                <w:ilvl w:val="0"/>
                <w:numId w:val="20"/>
              </w:numPr>
              <w:spacing w:after="283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16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1706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</w:tr>
      <w:tr w:rsidR="008F1656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numPr>
                <w:ilvl w:val="0"/>
                <w:numId w:val="21"/>
              </w:numPr>
              <w:spacing w:after="283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16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1706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</w:tr>
      <w:tr w:rsidR="008F1656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numPr>
                <w:ilvl w:val="0"/>
                <w:numId w:val="22"/>
              </w:numPr>
              <w:spacing w:after="283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16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1706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</w:tr>
      <w:tr w:rsidR="008F1656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numPr>
                <w:ilvl w:val="0"/>
                <w:numId w:val="23"/>
              </w:numPr>
              <w:spacing w:after="283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16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1706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</w:tr>
      <w:tr w:rsidR="008F1656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numPr>
                <w:ilvl w:val="0"/>
                <w:numId w:val="24"/>
              </w:numPr>
              <w:spacing w:after="283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16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1706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</w:tr>
      <w:tr w:rsidR="008F1656">
        <w:tblPrEx>
          <w:tblCellMar>
            <w:top w:w="0" w:type="dxa"/>
            <w:bottom w:w="0" w:type="dxa"/>
          </w:tblCellMar>
        </w:tblPrEx>
        <w:tc>
          <w:tcPr>
            <w:tcW w:w="1551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numPr>
                <w:ilvl w:val="0"/>
                <w:numId w:val="25"/>
              </w:numPr>
              <w:spacing w:after="283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16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  <w:tc>
          <w:tcPr>
            <w:tcW w:w="1706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rPr>
                <w:rFonts w:hint="eastAsia"/>
              </w:rPr>
            </w:pPr>
          </w:p>
        </w:tc>
      </w:tr>
    </w:tbl>
    <w:p w:rsidR="008F1656" w:rsidRDefault="008F1656">
      <w:pPr>
        <w:pStyle w:val="Textbody"/>
        <w:rPr>
          <w:rFonts w:hint="eastAsia"/>
        </w:rPr>
      </w:pPr>
    </w:p>
    <w:p w:rsidR="008F1656" w:rsidRDefault="002516F0">
      <w:pPr>
        <w:pStyle w:val="Textbody"/>
        <w:spacing w:after="0" w:line="288" w:lineRule="auto"/>
        <w:ind w:firstLine="708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O(s) </w:t>
      </w:r>
      <w:r>
        <w:rPr>
          <w:color w:val="000000"/>
          <w:u w:val="single"/>
        </w:rPr>
        <w:t>     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primeiro(s) candidato(s) classificado(s) acima referido(s) fica(m) convocado(s) a </w:t>
      </w:r>
      <w:proofErr w:type="gramStart"/>
      <w:r>
        <w:rPr>
          <w:rFonts w:ascii="Times New Roman" w:hAnsi="Times New Roman"/>
          <w:color w:val="000000"/>
        </w:rPr>
        <w:t>assumir(</w:t>
      </w:r>
      <w:proofErr w:type="gramEnd"/>
      <w:r>
        <w:rPr>
          <w:rFonts w:ascii="Times New Roman" w:hAnsi="Times New Roman"/>
          <w:color w:val="000000"/>
        </w:rPr>
        <w:t xml:space="preserve">em) a(s) vaga(s) existente(s) a partir de </w:t>
      </w:r>
      <w:r>
        <w:rPr>
          <w:color w:val="000000"/>
          <w:u w:val="single"/>
        </w:rPr>
        <w:t>                              </w:t>
      </w:r>
      <w:r>
        <w:rPr>
          <w:rFonts w:ascii="Times New Roman" w:hAnsi="Times New Roman"/>
          <w:color w:val="000000"/>
        </w:rPr>
        <w:t>, e segue(m), em anexo, o(s) seu(s) respectivo(s) Termo(s) de Compromisso(s) devidamente pree</w:t>
      </w:r>
      <w:r>
        <w:rPr>
          <w:rFonts w:ascii="Times New Roman" w:hAnsi="Times New Roman"/>
          <w:color w:val="000000"/>
        </w:rPr>
        <w:t>nchido(s). Os demais candidatos não classificados foram reprovados.</w:t>
      </w:r>
    </w:p>
    <w:p w:rsidR="008F1656" w:rsidRDefault="002516F0">
      <w:pPr>
        <w:pStyle w:val="Textbody"/>
        <w:spacing w:after="0" w:line="288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Nada mais havendo a tratar, foi </w:t>
      </w:r>
      <w:proofErr w:type="gramStart"/>
      <w:r>
        <w:rPr>
          <w:rFonts w:ascii="Times New Roman" w:hAnsi="Times New Roman"/>
          <w:color w:val="000000"/>
        </w:rPr>
        <w:t>lavrada a presente</w:t>
      </w:r>
      <w:proofErr w:type="gramEnd"/>
      <w:r>
        <w:rPr>
          <w:rFonts w:ascii="Times New Roman" w:hAnsi="Times New Roman"/>
          <w:color w:val="000000"/>
        </w:rPr>
        <w:t xml:space="preserve"> ata, que segue assinada pelos membros da Banca Examinadora.</w:t>
      </w:r>
    </w:p>
    <w:p w:rsidR="008F1656" w:rsidRDefault="002516F0">
      <w:pPr>
        <w:pStyle w:val="Textbody"/>
        <w:spacing w:after="0" w:line="288" w:lineRule="auto"/>
        <w:ind w:firstLine="708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____________________, </w:t>
      </w:r>
      <w:r>
        <w:rPr>
          <w:color w:val="000000"/>
          <w:u w:val="single"/>
        </w:rPr>
        <w:t>     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de </w:t>
      </w:r>
      <w:r>
        <w:rPr>
          <w:color w:val="000000"/>
          <w:u w:val="single"/>
        </w:rPr>
        <w:t> </w:t>
      </w:r>
      <w:r>
        <w:rPr>
          <w:color w:val="000000"/>
          <w:u w:val="single"/>
        </w:rPr>
        <w:t>                     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de </w:t>
      </w:r>
      <w:r>
        <w:rPr>
          <w:color w:val="000000"/>
          <w:u w:val="single"/>
        </w:rPr>
        <w:t>     </w:t>
      </w:r>
      <w:r>
        <w:rPr>
          <w:rFonts w:ascii="Times New Roman" w:hAnsi="Times New Roman"/>
          <w:color w:val="000000"/>
        </w:rPr>
        <w:t>.</w:t>
      </w:r>
    </w:p>
    <w:p w:rsidR="008F1656" w:rsidRDefault="002516F0">
      <w:pPr>
        <w:pStyle w:val="Textbody"/>
        <w:spacing w:after="0" w:line="288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Banca Examina</w:t>
      </w:r>
      <w:r>
        <w:rPr>
          <w:rFonts w:ascii="Times New Roman" w:hAnsi="Times New Roman"/>
          <w:color w:val="000000"/>
        </w:rPr>
        <w:t>dora:</w:t>
      </w: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9"/>
        <w:gridCol w:w="4849"/>
      </w:tblGrid>
      <w:tr w:rsidR="008F1656">
        <w:tblPrEx>
          <w:tblCellMar>
            <w:top w:w="0" w:type="dxa"/>
            <w:bottom w:w="0" w:type="dxa"/>
          </w:tblCellMar>
        </w:tblPrEx>
        <w:tc>
          <w:tcPr>
            <w:tcW w:w="4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_____________________________________</w:t>
            </w:r>
          </w:p>
          <w:p w:rsidR="008F1656" w:rsidRDefault="002516F0">
            <w:pPr>
              <w:pStyle w:val="TableContents"/>
              <w:spacing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Nome Legível</w:t>
            </w:r>
          </w:p>
        </w:tc>
        <w:tc>
          <w:tcPr>
            <w:tcW w:w="4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_____________________________________</w:t>
            </w:r>
          </w:p>
          <w:p w:rsidR="008F1656" w:rsidRDefault="002516F0">
            <w:pPr>
              <w:pStyle w:val="TableContents"/>
              <w:spacing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Assinatura</w:t>
            </w:r>
          </w:p>
        </w:tc>
      </w:tr>
      <w:tr w:rsidR="008F1656">
        <w:tblPrEx>
          <w:tblCellMar>
            <w:top w:w="0" w:type="dxa"/>
            <w:bottom w:w="0" w:type="dxa"/>
          </w:tblCellMar>
        </w:tblPrEx>
        <w:tc>
          <w:tcPr>
            <w:tcW w:w="4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_____________________________________</w:t>
            </w:r>
          </w:p>
          <w:p w:rsidR="008F1656" w:rsidRDefault="002516F0">
            <w:pPr>
              <w:pStyle w:val="TableContents"/>
              <w:spacing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Nome Legível</w:t>
            </w:r>
          </w:p>
        </w:tc>
        <w:tc>
          <w:tcPr>
            <w:tcW w:w="4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_____________________________________</w:t>
            </w:r>
          </w:p>
          <w:p w:rsidR="008F1656" w:rsidRDefault="002516F0">
            <w:pPr>
              <w:pStyle w:val="TableContents"/>
              <w:spacing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Assinatura</w:t>
            </w:r>
          </w:p>
        </w:tc>
      </w:tr>
      <w:tr w:rsidR="008F1656">
        <w:tblPrEx>
          <w:tblCellMar>
            <w:top w:w="0" w:type="dxa"/>
            <w:bottom w:w="0" w:type="dxa"/>
          </w:tblCellMar>
        </w:tblPrEx>
        <w:tc>
          <w:tcPr>
            <w:tcW w:w="4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_____________________________________</w:t>
            </w:r>
          </w:p>
          <w:p w:rsidR="008F1656" w:rsidRDefault="002516F0">
            <w:pPr>
              <w:pStyle w:val="TableContents"/>
              <w:spacing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Nome Legív</w:t>
            </w:r>
            <w:r>
              <w:rPr>
                <w:rFonts w:ascii="Times New Roman" w:hAnsi="Times New Roman"/>
                <w:color w:val="000000"/>
              </w:rPr>
              <w:t>el</w:t>
            </w:r>
          </w:p>
        </w:tc>
        <w:tc>
          <w:tcPr>
            <w:tcW w:w="4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56" w:rsidRDefault="002516F0">
            <w:pPr>
              <w:pStyle w:val="TableContents"/>
              <w:spacing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_____________________________________</w:t>
            </w:r>
          </w:p>
          <w:p w:rsidR="008F1656" w:rsidRDefault="002516F0">
            <w:pPr>
              <w:pStyle w:val="TableContents"/>
              <w:spacing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Assinatura</w:t>
            </w:r>
          </w:p>
        </w:tc>
      </w:tr>
    </w:tbl>
    <w:p w:rsidR="008F1656" w:rsidRDefault="008F1656">
      <w:pPr>
        <w:pStyle w:val="Textbody"/>
        <w:spacing w:after="0"/>
        <w:rPr>
          <w:rFonts w:hint="eastAsia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F1656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F1656" w:rsidRDefault="008F1656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</w:tr>
    </w:tbl>
    <w:p w:rsidR="008F1656" w:rsidRDefault="002516F0">
      <w:pPr>
        <w:pStyle w:val="Textbody"/>
        <w:rPr>
          <w:rFonts w:hint="eastAsia"/>
        </w:rPr>
      </w:pPr>
      <w:r>
        <w:br/>
      </w:r>
      <w:r>
        <w:br/>
      </w:r>
    </w:p>
    <w:sectPr w:rsidR="008F165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6F0" w:rsidRDefault="002516F0">
      <w:pPr>
        <w:rPr>
          <w:rFonts w:hint="eastAsia"/>
        </w:rPr>
      </w:pPr>
      <w:r>
        <w:separator/>
      </w:r>
    </w:p>
  </w:endnote>
  <w:endnote w:type="continuationSeparator" w:id="0">
    <w:p w:rsidR="002516F0" w:rsidRDefault="002516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6F0" w:rsidRDefault="002516F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516F0" w:rsidRDefault="002516F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497"/>
    <w:multiLevelType w:val="multilevel"/>
    <w:tmpl w:val="938E38D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00992953"/>
    <w:multiLevelType w:val="multilevel"/>
    <w:tmpl w:val="1B0CE988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00E74320"/>
    <w:multiLevelType w:val="multilevel"/>
    <w:tmpl w:val="AD64805E"/>
    <w:lvl w:ilvl="0">
      <w:start w:val="9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03EE7C1D"/>
    <w:multiLevelType w:val="multilevel"/>
    <w:tmpl w:val="8340CB1C"/>
    <w:lvl w:ilvl="0">
      <w:start w:val="10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0AEB14CB"/>
    <w:multiLevelType w:val="multilevel"/>
    <w:tmpl w:val="E8C2D710"/>
    <w:lvl w:ilvl="0">
      <w:start w:val="6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0D244855"/>
    <w:multiLevelType w:val="multilevel"/>
    <w:tmpl w:val="3DE26E98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>
    <w:nsid w:val="1612752D"/>
    <w:multiLevelType w:val="multilevel"/>
    <w:tmpl w:val="3C981E9E"/>
    <w:lvl w:ilvl="0">
      <w:start w:val="1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1D8C45E9"/>
    <w:multiLevelType w:val="multilevel"/>
    <w:tmpl w:val="84F64EDC"/>
    <w:lvl w:ilvl="0">
      <w:start w:val="16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1EA422C2"/>
    <w:multiLevelType w:val="multilevel"/>
    <w:tmpl w:val="53A8E1E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24CA14E7"/>
    <w:multiLevelType w:val="multilevel"/>
    <w:tmpl w:val="1D28FEA4"/>
    <w:lvl w:ilvl="0">
      <w:start w:val="1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28B84E80"/>
    <w:multiLevelType w:val="multilevel"/>
    <w:tmpl w:val="9F980530"/>
    <w:lvl w:ilvl="0">
      <w:start w:val="20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>
    <w:nsid w:val="2C6672D7"/>
    <w:multiLevelType w:val="multilevel"/>
    <w:tmpl w:val="C7D0FFF4"/>
    <w:lvl w:ilvl="0">
      <w:start w:val="2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2">
    <w:nsid w:val="39221AA3"/>
    <w:multiLevelType w:val="multilevel"/>
    <w:tmpl w:val="14B6F700"/>
    <w:lvl w:ilvl="0">
      <w:start w:val="19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39662DDF"/>
    <w:multiLevelType w:val="multilevel"/>
    <w:tmpl w:val="04B01DF0"/>
    <w:lvl w:ilvl="0">
      <w:start w:val="2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40EF5D3E"/>
    <w:multiLevelType w:val="multilevel"/>
    <w:tmpl w:val="B300B436"/>
    <w:lvl w:ilvl="0">
      <w:start w:val="1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43956A35"/>
    <w:multiLevelType w:val="multilevel"/>
    <w:tmpl w:val="7C88E4BA"/>
    <w:lvl w:ilvl="0">
      <w:start w:val="1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>
    <w:nsid w:val="459930DA"/>
    <w:multiLevelType w:val="multilevel"/>
    <w:tmpl w:val="BF54A726"/>
    <w:lvl w:ilvl="0">
      <w:start w:val="8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">
    <w:nsid w:val="51932CE8"/>
    <w:multiLevelType w:val="multilevel"/>
    <w:tmpl w:val="002A9AA6"/>
    <w:lvl w:ilvl="0">
      <w:start w:val="18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">
    <w:nsid w:val="56D86C63"/>
    <w:multiLevelType w:val="multilevel"/>
    <w:tmpl w:val="DA9AD06C"/>
    <w:lvl w:ilvl="0">
      <w:start w:val="2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9">
    <w:nsid w:val="5FAC21F3"/>
    <w:multiLevelType w:val="multilevel"/>
    <w:tmpl w:val="2A8E18D2"/>
    <w:lvl w:ilvl="0">
      <w:start w:val="2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0">
    <w:nsid w:val="631E50A4"/>
    <w:multiLevelType w:val="multilevel"/>
    <w:tmpl w:val="C91CBE0A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1">
    <w:nsid w:val="6B4203E2"/>
    <w:multiLevelType w:val="multilevel"/>
    <w:tmpl w:val="504279CA"/>
    <w:lvl w:ilvl="0">
      <w:start w:val="17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2">
    <w:nsid w:val="76F86182"/>
    <w:multiLevelType w:val="multilevel"/>
    <w:tmpl w:val="FD684630"/>
    <w:lvl w:ilvl="0">
      <w:start w:val="2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3">
    <w:nsid w:val="7A932305"/>
    <w:multiLevelType w:val="multilevel"/>
    <w:tmpl w:val="70FAAC58"/>
    <w:lvl w:ilvl="0">
      <w:start w:val="1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4">
    <w:nsid w:val="7F356220"/>
    <w:multiLevelType w:val="multilevel"/>
    <w:tmpl w:val="3C3C19F0"/>
    <w:lvl w:ilvl="0">
      <w:start w:val="7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0"/>
  </w:num>
  <w:num w:numId="5">
    <w:abstractNumId w:val="5"/>
  </w:num>
  <w:num w:numId="6">
    <w:abstractNumId w:val="4"/>
  </w:num>
  <w:num w:numId="7">
    <w:abstractNumId w:val="24"/>
  </w:num>
  <w:num w:numId="8">
    <w:abstractNumId w:val="16"/>
  </w:num>
  <w:num w:numId="9">
    <w:abstractNumId w:val="2"/>
  </w:num>
  <w:num w:numId="10">
    <w:abstractNumId w:val="3"/>
  </w:num>
  <w:num w:numId="11">
    <w:abstractNumId w:val="15"/>
  </w:num>
  <w:num w:numId="12">
    <w:abstractNumId w:val="9"/>
  </w:num>
  <w:num w:numId="13">
    <w:abstractNumId w:val="14"/>
  </w:num>
  <w:num w:numId="14">
    <w:abstractNumId w:val="6"/>
  </w:num>
  <w:num w:numId="15">
    <w:abstractNumId w:val="23"/>
  </w:num>
  <w:num w:numId="16">
    <w:abstractNumId w:val="7"/>
  </w:num>
  <w:num w:numId="17">
    <w:abstractNumId w:val="21"/>
  </w:num>
  <w:num w:numId="18">
    <w:abstractNumId w:val="17"/>
  </w:num>
  <w:num w:numId="19">
    <w:abstractNumId w:val="12"/>
  </w:num>
  <w:num w:numId="20">
    <w:abstractNumId w:val="10"/>
  </w:num>
  <w:num w:numId="21">
    <w:abstractNumId w:val="11"/>
  </w:num>
  <w:num w:numId="22">
    <w:abstractNumId w:val="19"/>
  </w:num>
  <w:num w:numId="23">
    <w:abstractNumId w:val="18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F1656"/>
    <w:rsid w:val="002516F0"/>
    <w:rsid w:val="008F1656"/>
    <w:rsid w:val="00C8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Pedro</dc:creator>
  <cp:lastModifiedBy>Cliente</cp:lastModifiedBy>
  <cp:revision>1</cp:revision>
  <dcterms:created xsi:type="dcterms:W3CDTF">2021-05-03T16:25:00Z</dcterms:created>
  <dcterms:modified xsi:type="dcterms:W3CDTF">2021-05-07T21:06:00Z</dcterms:modified>
</cp:coreProperties>
</file>