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3FD801BA" w14:textId="019AD098" w:rsidR="00435AB3" w:rsidRPr="00C46E2A" w:rsidRDefault="00435AB3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  <w:r w:rsidRPr="00C46E2A">
        <w:rPr>
          <w:rFonts w:asciiTheme="minorHAnsi" w:hAnsiTheme="minorHAnsi" w:cstheme="minorHAnsi"/>
          <w:bCs/>
          <w:color w:val="auto"/>
          <w:szCs w:val="24"/>
        </w:rPr>
        <w:t>Em atendimento ao disposto no art. 25 do Decreto nº 10.426, de 16 de julho de 2020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>, a Secretaria de Gestão da Secretaria Especial de Desburocratização, Gestão e Governo Digital do Ministério da Economia</w:t>
      </w:r>
      <w:r w:rsidR="0042564C">
        <w:rPr>
          <w:rFonts w:asciiTheme="minorHAnsi" w:hAnsiTheme="minorHAnsi" w:cstheme="minorHAnsi"/>
          <w:bCs/>
          <w:color w:val="auto"/>
          <w:szCs w:val="24"/>
        </w:rPr>
        <w:t xml:space="preserve"> (SEGES/SEDGG/ME)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 xml:space="preserve"> disponibiliza </w:t>
      </w:r>
      <w:r w:rsidR="0042564C">
        <w:rPr>
          <w:rFonts w:asciiTheme="minorHAnsi" w:hAnsiTheme="minorHAnsi" w:cstheme="minorHAnsi"/>
          <w:bCs/>
          <w:color w:val="auto"/>
          <w:szCs w:val="24"/>
        </w:rPr>
        <w:t>os modelo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>s padronizados dos seguintes documentos</w:t>
      </w:r>
      <w:r w:rsidR="0042564C">
        <w:rPr>
          <w:rFonts w:asciiTheme="minorHAnsi" w:hAnsiTheme="minorHAnsi" w:cstheme="minorHAnsi"/>
          <w:bCs/>
          <w:color w:val="auto"/>
          <w:szCs w:val="24"/>
        </w:rPr>
        <w:t>, aprovados pela Procuradoria Geral da Fazenda Nacional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- PGFN</w:t>
      </w:r>
      <w:r w:rsidR="007C5360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 xml:space="preserve">e pela </w:t>
      </w:r>
      <w:r w:rsidR="00BA74D9" w:rsidRPr="00BA74D9">
        <w:rPr>
          <w:rFonts w:asciiTheme="minorHAnsi" w:hAnsiTheme="minorHAnsi" w:cstheme="minorHAnsi"/>
          <w:bCs/>
          <w:color w:val="auto"/>
          <w:szCs w:val="24"/>
        </w:rPr>
        <w:t>sessão realizada em 27.08.2020 da</w:t>
      </w:r>
      <w:r w:rsidR="00BA74D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Câmara Nacional de Convênios e Instrumentos Congêneres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-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CNCIC da Consultoria-Geral da União:</w:t>
      </w:r>
    </w:p>
    <w:p w14:paraId="2EAA0C24" w14:textId="77777777" w:rsidR="00801EB1" w:rsidRPr="00C46E2A" w:rsidRDefault="00801EB1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</w:p>
    <w:p w14:paraId="341598F9" w14:textId="682AABDA" w:rsidR="00BD7076" w:rsidRPr="00C46E2A" w:rsidRDefault="006A74F1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  <w:r w:rsidRPr="00C46E2A">
        <w:rPr>
          <w:rFonts w:asciiTheme="minorHAnsi" w:hAnsiTheme="minorHAnsi" w:cstheme="minorHAnsi"/>
          <w:bCs/>
          <w:color w:val="auto"/>
          <w:szCs w:val="24"/>
        </w:rPr>
        <w:t>I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 xml:space="preserve">V – Declaração de Capacidade </w:t>
      </w:r>
      <w:r w:rsidR="008E3EC7">
        <w:rPr>
          <w:rFonts w:asciiTheme="minorHAnsi" w:hAnsiTheme="minorHAnsi" w:cstheme="minorHAnsi"/>
          <w:bCs/>
          <w:color w:val="auto"/>
          <w:szCs w:val="24"/>
        </w:rPr>
        <w:t>Técnica</w:t>
      </w:r>
      <w:r w:rsidR="008E3EC7" w:rsidRPr="00C46E2A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>da Unidade Descentralizada</w:t>
      </w:r>
      <w:r w:rsidR="007135B0" w:rsidRPr="00C46E2A">
        <w:rPr>
          <w:rFonts w:asciiTheme="minorHAnsi" w:hAnsiTheme="minorHAnsi" w:cstheme="minorHAnsi"/>
          <w:bCs/>
          <w:color w:val="auto"/>
          <w:szCs w:val="24"/>
        </w:rPr>
        <w:t xml:space="preserve">; </w:t>
      </w:r>
    </w:p>
    <w:p w14:paraId="261FDB95" w14:textId="40D3E44B" w:rsidR="00150A84" w:rsidRPr="00A774E6" w:rsidRDefault="00150A84" w:rsidP="00434B2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br w:type="page"/>
      </w:r>
    </w:p>
    <w:p w14:paraId="72367B34" w14:textId="184608A5" w:rsidR="007135B0" w:rsidRPr="00A774E6" w:rsidRDefault="00D158C4" w:rsidP="007135B0">
      <w:pPr>
        <w:pStyle w:val="dou-paragraph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Theme="minorHAnsi" w:eastAsia="Calibri" w:hAnsiTheme="minorHAnsi" w:cstheme="minorHAnsi"/>
          <w:b/>
        </w:rPr>
      </w:pPr>
      <w:r w:rsidRPr="00A774E6">
        <w:rPr>
          <w:rFonts w:asciiTheme="minorHAnsi" w:eastAsia="Calibri" w:hAnsiTheme="minorHAnsi" w:cstheme="minorHAnsi"/>
          <w:b/>
        </w:rPr>
        <w:lastRenderedPageBreak/>
        <w:t>I</w:t>
      </w:r>
      <w:r w:rsidR="007135B0" w:rsidRPr="00A774E6">
        <w:rPr>
          <w:rFonts w:asciiTheme="minorHAnsi" w:eastAsia="Calibri" w:hAnsiTheme="minorHAnsi" w:cstheme="minorHAnsi"/>
          <w:b/>
        </w:rPr>
        <w:t xml:space="preserve">V - MODELO DE DECLARAÇÃO DE CAPACIDADE TÉCNICA DA UNIDADE </w:t>
      </w:r>
      <w:proofErr w:type="gramStart"/>
      <w:r w:rsidR="007135B0" w:rsidRPr="00A774E6">
        <w:rPr>
          <w:rFonts w:asciiTheme="minorHAnsi" w:eastAsia="Calibri" w:hAnsiTheme="minorHAnsi" w:cstheme="minorHAnsi"/>
          <w:b/>
        </w:rPr>
        <w:t>DESCENTRALIZADA  (</w:t>
      </w:r>
      <w:proofErr w:type="gramEnd"/>
      <w:r w:rsidR="007135B0" w:rsidRPr="00A774E6">
        <w:rPr>
          <w:rFonts w:asciiTheme="minorHAnsi" w:eastAsia="Calibri" w:hAnsiTheme="minorHAnsi" w:cstheme="minorHAnsi"/>
          <w:b/>
        </w:rPr>
        <w:t xml:space="preserve">inciso V </w:t>
      </w:r>
      <w:r w:rsidR="008951E1">
        <w:rPr>
          <w:rFonts w:asciiTheme="minorHAnsi" w:eastAsia="Calibri" w:hAnsiTheme="minorHAnsi" w:cstheme="minorHAnsi"/>
          <w:b/>
        </w:rPr>
        <w:t xml:space="preserve">do </w:t>
      </w:r>
      <w:r w:rsidR="007135B0" w:rsidRPr="00A774E6">
        <w:rPr>
          <w:rFonts w:asciiTheme="minorHAnsi" w:eastAsia="Calibri" w:hAnsiTheme="minorHAnsi" w:cstheme="minorHAnsi"/>
          <w:b/>
        </w:rPr>
        <w:t>art. 11</w:t>
      </w:r>
      <w:r w:rsidR="008951E1">
        <w:rPr>
          <w:rFonts w:asciiTheme="minorHAnsi" w:eastAsia="Calibri" w:hAnsiTheme="minorHAnsi" w:cstheme="minorHAnsi"/>
          <w:b/>
        </w:rPr>
        <w:t xml:space="preserve"> do</w:t>
      </w:r>
      <w:r w:rsidR="007135B0" w:rsidRPr="00A774E6">
        <w:rPr>
          <w:rFonts w:asciiTheme="minorHAnsi" w:eastAsia="Calibri" w:hAnsiTheme="minorHAnsi" w:cstheme="minorHAnsi"/>
          <w:b/>
        </w:rPr>
        <w:t xml:space="preserve"> Decreto nº 10.426, de 16 de julho de 2020)</w:t>
      </w:r>
    </w:p>
    <w:p w14:paraId="31E5A16F" w14:textId="77777777" w:rsidR="007135B0" w:rsidRPr="00A774E6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6EFFFB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p w14:paraId="2A5F262A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 w:cs="Times New Roman"/>
          <w:b/>
          <w:color w:val="auto"/>
          <w:szCs w:val="24"/>
        </w:rPr>
      </w:pPr>
      <w:r w:rsidRPr="00A774E6">
        <w:rPr>
          <w:rFonts w:ascii="Verdana" w:hAnsi="Verdana"/>
          <w:b/>
          <w:color w:val="auto"/>
          <w:szCs w:val="24"/>
        </w:rPr>
        <w:t>DECLARAÇÃO DE CAPACIDADE TÉCNICA</w:t>
      </w:r>
    </w:p>
    <w:p w14:paraId="1F47D4E7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21BF6BE0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479A2E91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00F94161" w14:textId="678CFCE5" w:rsidR="007135B0" w:rsidRPr="00A774E6" w:rsidRDefault="00907811" w:rsidP="007135B0">
      <w:pPr>
        <w:tabs>
          <w:tab w:val="left" w:leader="underscore" w:pos="7938"/>
        </w:tabs>
        <w:spacing w:before="240" w:after="240" w:line="480" w:lineRule="auto"/>
        <w:rPr>
          <w:rFonts w:ascii="Verdana" w:hAnsi="Verdana"/>
          <w:color w:val="auto"/>
          <w:sz w:val="20"/>
          <w:szCs w:val="20"/>
        </w:rPr>
      </w:pPr>
      <w:r w:rsidRPr="000F3F4F">
        <w:rPr>
          <w:rFonts w:ascii="Verdana" w:hAnsi="Verdana"/>
          <w:color w:val="auto"/>
          <w:sz w:val="20"/>
          <w:szCs w:val="20"/>
        </w:rPr>
        <w:t>EU,</w:t>
      </w:r>
      <w:r w:rsidRPr="008F17FB">
        <w:rPr>
          <w:rFonts w:ascii="Verdana" w:hAnsi="Verdana"/>
          <w:color w:val="auto"/>
          <w:sz w:val="20"/>
          <w:szCs w:val="20"/>
        </w:rPr>
        <w:t xml:space="preserve"> 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Autoridade da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escentralizada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CPF nº 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(número do CPF)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</w:t>
      </w:r>
      <w:r>
        <w:rPr>
          <w:rFonts w:ascii="Verdana" w:hAnsi="Verdana"/>
          <w:color w:val="auto"/>
          <w:sz w:val="20"/>
          <w:szCs w:val="20"/>
        </w:rPr>
        <w:t xml:space="preserve">ocupante do cargo de </w:t>
      </w:r>
      <w:r w:rsidRPr="008F17FB">
        <w:rPr>
          <w:rFonts w:ascii="Verdana" w:hAnsi="Verdana"/>
          <w:i/>
          <w:color w:val="2F5496" w:themeColor="accent1" w:themeShade="BF"/>
          <w:sz w:val="16"/>
          <w:szCs w:val="16"/>
        </w:rPr>
        <w:t>(nomenclatura do cargo da autoridade signatária da declaração)</w:t>
      </w:r>
      <w:r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 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DECLARO, para fins de comprovação junto ao </w:t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A774E6">
        <w:rPr>
          <w:rFonts w:ascii="Verdana" w:hAnsi="Verdana"/>
          <w:color w:val="auto"/>
          <w:sz w:val="20"/>
          <w:szCs w:val="20"/>
        </w:rPr>
        <w:softHyphen/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escentralizadora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 nos termos do inciso V do art. 11 do Decreto nº 10.426, de 16 de julho de 2020, sob as penalidades da lei, que o(a) 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(nome da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U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 xml:space="preserve">nidade </w:t>
      </w:r>
      <w:r w:rsidR="008951E1">
        <w:rPr>
          <w:rFonts w:ascii="Verdana" w:hAnsi="Verdana"/>
          <w:i/>
          <w:color w:val="2F5496" w:themeColor="accent1" w:themeShade="BF"/>
          <w:sz w:val="16"/>
          <w:szCs w:val="16"/>
        </w:rPr>
        <w:t>D</w:t>
      </w:r>
      <w:r w:rsidR="008951E1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escentralizada</w:t>
      </w:r>
      <w:r w:rsidR="007135B0" w:rsidRPr="00907811">
        <w:rPr>
          <w:rFonts w:ascii="Verdana" w:hAnsi="Verdana"/>
          <w:i/>
          <w:color w:val="2F5496" w:themeColor="accent1" w:themeShade="BF"/>
          <w:sz w:val="16"/>
          <w:szCs w:val="16"/>
        </w:rPr>
        <w:t>)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, possui capacidade técnica e competência institucional para executar o objeto proposto no </w:t>
      </w:r>
      <w:r w:rsidR="008951E1">
        <w:rPr>
          <w:rFonts w:ascii="Verdana" w:hAnsi="Verdana"/>
          <w:color w:val="auto"/>
          <w:sz w:val="20"/>
          <w:szCs w:val="20"/>
        </w:rPr>
        <w:t>P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lano 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de </w:t>
      </w:r>
      <w:r w:rsidR="008951E1">
        <w:rPr>
          <w:rFonts w:ascii="Verdana" w:hAnsi="Verdana"/>
          <w:color w:val="auto"/>
          <w:sz w:val="20"/>
          <w:szCs w:val="20"/>
        </w:rPr>
        <w:t>T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rabalho </w:t>
      </w:r>
      <w:r w:rsidR="007135B0" w:rsidRPr="00A774E6">
        <w:rPr>
          <w:rFonts w:ascii="Verdana" w:hAnsi="Verdana"/>
          <w:color w:val="auto"/>
          <w:sz w:val="20"/>
          <w:szCs w:val="20"/>
        </w:rPr>
        <w:t xml:space="preserve">para o Termo de Execução Descentralizada - TED nº ____/20____. </w:t>
      </w:r>
    </w:p>
    <w:p w14:paraId="754DCB66" w14:textId="17443272" w:rsidR="007135B0" w:rsidRPr="00A774E6" w:rsidRDefault="007135B0" w:rsidP="007135B0">
      <w:pPr>
        <w:tabs>
          <w:tab w:val="left" w:leader="underscore" w:pos="7938"/>
        </w:tabs>
        <w:spacing w:before="120" w:after="120" w:line="480" w:lineRule="auto"/>
        <w:rPr>
          <w:rFonts w:ascii="Verdana" w:hAnsi="Verdana"/>
          <w:color w:val="auto"/>
          <w:sz w:val="20"/>
          <w:szCs w:val="20"/>
        </w:rPr>
      </w:pPr>
      <w:r w:rsidRPr="00A774E6">
        <w:rPr>
          <w:rFonts w:ascii="Verdana" w:hAnsi="Verdana"/>
          <w:color w:val="auto"/>
          <w:sz w:val="20"/>
          <w:szCs w:val="20"/>
        </w:rPr>
        <w:t xml:space="preserve">A forma de execução dos créditos orçamentários, conforme </w:t>
      </w:r>
      <w:r w:rsidR="008951E1">
        <w:rPr>
          <w:rFonts w:ascii="Verdana" w:hAnsi="Verdana"/>
          <w:color w:val="auto"/>
          <w:sz w:val="20"/>
          <w:szCs w:val="20"/>
        </w:rPr>
        <w:t>P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lano </w:t>
      </w:r>
      <w:r w:rsidRPr="00A774E6">
        <w:rPr>
          <w:rFonts w:ascii="Verdana" w:hAnsi="Verdana"/>
          <w:color w:val="auto"/>
          <w:sz w:val="20"/>
          <w:szCs w:val="20"/>
        </w:rPr>
        <w:t xml:space="preserve">de </w:t>
      </w:r>
      <w:r w:rsidR="008951E1">
        <w:rPr>
          <w:rFonts w:ascii="Verdana" w:hAnsi="Verdana"/>
          <w:color w:val="auto"/>
          <w:sz w:val="20"/>
          <w:szCs w:val="20"/>
        </w:rPr>
        <w:t>T</w:t>
      </w:r>
      <w:r w:rsidR="008951E1" w:rsidRPr="00A774E6">
        <w:rPr>
          <w:rFonts w:ascii="Verdana" w:hAnsi="Verdana"/>
          <w:color w:val="auto"/>
          <w:sz w:val="20"/>
          <w:szCs w:val="20"/>
        </w:rPr>
        <w:t xml:space="preserve">rabalho </w:t>
      </w:r>
      <w:r w:rsidRPr="00A774E6">
        <w:rPr>
          <w:rFonts w:ascii="Verdana" w:hAnsi="Verdana"/>
          <w:color w:val="auto"/>
          <w:sz w:val="20"/>
          <w:szCs w:val="20"/>
        </w:rPr>
        <w:t>apresentado, foi considerada para a apresentação da presente declaração, nos termos do §</w:t>
      </w:r>
      <w:r w:rsidR="00704FFD">
        <w:rPr>
          <w:rFonts w:ascii="Verdana" w:hAnsi="Verdana"/>
          <w:color w:val="auto"/>
          <w:sz w:val="20"/>
          <w:szCs w:val="20"/>
        </w:rPr>
        <w:t xml:space="preserve"> </w:t>
      </w:r>
      <w:r w:rsidRPr="00A774E6">
        <w:rPr>
          <w:rFonts w:ascii="Verdana" w:hAnsi="Verdana"/>
          <w:color w:val="auto"/>
          <w:sz w:val="20"/>
          <w:szCs w:val="20"/>
        </w:rPr>
        <w:t>5º do artigo 16 do Decreto nº 10.426</w:t>
      </w:r>
      <w:r w:rsidR="00A07F39">
        <w:rPr>
          <w:rFonts w:ascii="Verdana" w:hAnsi="Verdana"/>
          <w:color w:val="auto"/>
          <w:sz w:val="20"/>
          <w:szCs w:val="20"/>
        </w:rPr>
        <w:t xml:space="preserve">, de </w:t>
      </w:r>
      <w:r w:rsidRPr="00A774E6">
        <w:rPr>
          <w:rFonts w:ascii="Verdana" w:hAnsi="Verdana"/>
          <w:color w:val="auto"/>
          <w:sz w:val="20"/>
          <w:szCs w:val="20"/>
        </w:rPr>
        <w:t>2020.</w:t>
      </w:r>
    </w:p>
    <w:p w14:paraId="44810BDB" w14:textId="77777777" w:rsidR="007135B0" w:rsidRPr="00A774E6" w:rsidRDefault="007135B0" w:rsidP="007135B0">
      <w:pPr>
        <w:spacing w:before="120" w:after="120" w:line="260" w:lineRule="atLeast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7F3B0099" w14:textId="77777777" w:rsidR="007135B0" w:rsidRPr="00A774E6" w:rsidRDefault="007135B0" w:rsidP="007135B0">
      <w:pPr>
        <w:rPr>
          <w:color w:val="auto"/>
        </w:rPr>
      </w:pPr>
    </w:p>
    <w:p w14:paraId="1592FD13" w14:textId="77777777" w:rsidR="007135B0" w:rsidRPr="00A774E6" w:rsidRDefault="007135B0" w:rsidP="007135B0">
      <w:pPr>
        <w:rPr>
          <w:color w:val="auto"/>
        </w:rPr>
      </w:pPr>
    </w:p>
    <w:p w14:paraId="43037DC5" w14:textId="77777777" w:rsidR="007135B0" w:rsidRPr="00A774E6" w:rsidRDefault="007135B0" w:rsidP="007135B0">
      <w:pPr>
        <w:spacing w:before="120" w:after="120" w:line="260" w:lineRule="atLeast"/>
        <w:rPr>
          <w:rFonts w:ascii="Verdana" w:hAnsi="Verdana"/>
          <w:color w:val="auto"/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74"/>
        <w:gridCol w:w="3574"/>
      </w:tblGrid>
      <w:tr w:rsidR="007135B0" w:rsidRPr="00A774E6" w14:paraId="016E3C46" w14:textId="77777777" w:rsidTr="00B46391">
        <w:trPr>
          <w:trHeight w:val="1010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CCD6C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Data</w:t>
            </w: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br/>
            </w:r>
          </w:p>
          <w:p w14:paraId="3861A6CA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6548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Nome e Cargo da Autoridade da Unidade Descentralizada, com competência para assinar o TED</w:t>
            </w:r>
          </w:p>
          <w:p w14:paraId="15624317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B48B37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  <w:r w:rsidRPr="00A774E6">
              <w:rPr>
                <w:rFonts w:ascii="Verdana" w:hAnsi="Verdana" w:cs="TheSans-B5Plain"/>
                <w:color w:val="auto"/>
                <w:sz w:val="16"/>
                <w:szCs w:val="16"/>
              </w:rPr>
              <w:t>Assinatura da Autoridade da Unidade Descentralizada, com competência para assinar o TED</w:t>
            </w:r>
          </w:p>
          <w:p w14:paraId="2A4DB039" w14:textId="77777777" w:rsidR="007135B0" w:rsidRPr="00A774E6" w:rsidRDefault="007135B0" w:rsidP="00B46391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color w:val="auto"/>
                <w:sz w:val="16"/>
                <w:szCs w:val="16"/>
              </w:rPr>
            </w:pPr>
          </w:p>
        </w:tc>
      </w:tr>
    </w:tbl>
    <w:p w14:paraId="7D0AFA6E" w14:textId="77777777" w:rsidR="007135B0" w:rsidRPr="00A774E6" w:rsidRDefault="007135B0" w:rsidP="007135B0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9364639" w14:textId="77777777" w:rsidR="007135B0" w:rsidRPr="00A774E6" w:rsidRDefault="007135B0" w:rsidP="007135B0">
      <w:pPr>
        <w:spacing w:after="0" w:line="259" w:lineRule="auto"/>
        <w:ind w:left="7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230CC41" w14:textId="57EE8892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sectPr w:rsidR="00150A84" w:rsidRPr="00A774E6" w:rsidSect="00B11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B395" w14:textId="77777777" w:rsidR="00A25754" w:rsidRDefault="00A25754" w:rsidP="008E0577">
      <w:pPr>
        <w:spacing w:after="0" w:line="240" w:lineRule="auto"/>
      </w:pPr>
      <w:r>
        <w:separator/>
      </w:r>
    </w:p>
  </w:endnote>
  <w:endnote w:type="continuationSeparator" w:id="0">
    <w:p w14:paraId="42C6D437" w14:textId="77777777" w:rsidR="00A25754" w:rsidRDefault="00A25754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-B5Plain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C90C" w14:textId="77777777" w:rsidR="00A25754" w:rsidRDefault="00A25754" w:rsidP="008E0577">
      <w:pPr>
        <w:spacing w:after="0" w:line="240" w:lineRule="auto"/>
      </w:pPr>
      <w:r>
        <w:separator/>
      </w:r>
    </w:p>
  </w:footnote>
  <w:footnote w:type="continuationSeparator" w:id="0">
    <w:p w14:paraId="1036F78C" w14:textId="77777777" w:rsidR="00A25754" w:rsidRDefault="00A25754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1B0" w14:textId="7B0FFDD6" w:rsidR="00156A95" w:rsidRDefault="00000000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1028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316B" w14:textId="3F885FB9" w:rsidR="00A201D5" w:rsidRDefault="00000000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1029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86A" w14:textId="7B8A1570" w:rsidR="00156A95" w:rsidRDefault="00000000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1027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555652769">
    <w:abstractNumId w:val="0"/>
  </w:num>
  <w:num w:numId="2" w16cid:durableId="796024779">
    <w:abstractNumId w:val="5"/>
  </w:num>
  <w:num w:numId="3" w16cid:durableId="338117013">
    <w:abstractNumId w:val="6"/>
  </w:num>
  <w:num w:numId="4" w16cid:durableId="586883626">
    <w:abstractNumId w:val="2"/>
  </w:num>
  <w:num w:numId="5" w16cid:durableId="980233981">
    <w:abstractNumId w:val="4"/>
  </w:num>
  <w:num w:numId="6" w16cid:durableId="1505705503">
    <w:abstractNumId w:val="7"/>
  </w:num>
  <w:num w:numId="7" w16cid:durableId="1267736760">
    <w:abstractNumId w:val="1"/>
  </w:num>
  <w:num w:numId="8" w16cid:durableId="1754547003">
    <w:abstractNumId w:val="10"/>
  </w:num>
  <w:num w:numId="9" w16cid:durableId="959459682">
    <w:abstractNumId w:val="11"/>
  </w:num>
  <w:num w:numId="10" w16cid:durableId="1262302735">
    <w:abstractNumId w:val="3"/>
  </w:num>
  <w:num w:numId="11" w16cid:durableId="1064832284">
    <w:abstractNumId w:val="9"/>
  </w:num>
  <w:num w:numId="12" w16cid:durableId="45445145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4B23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0535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5754"/>
    <w:rsid w:val="00A27AFA"/>
    <w:rsid w:val="00A30862"/>
    <w:rsid w:val="00A320F8"/>
    <w:rsid w:val="00A35BF7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28FA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F26F7-5B0D-4E75-B335-2E007B2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UFJF</cp:lastModifiedBy>
  <cp:revision>2</cp:revision>
  <cp:lastPrinted>2020-10-22T14:55:00Z</cp:lastPrinted>
  <dcterms:created xsi:type="dcterms:W3CDTF">2023-11-29T13:48:00Z</dcterms:created>
  <dcterms:modified xsi:type="dcterms:W3CDTF">2023-11-29T13:48:00Z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