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8EF7D" w14:textId="77777777" w:rsidR="00656E2B" w:rsidRDefault="00656E2B" w:rsidP="00C76699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0B659499" w14:textId="77777777" w:rsidR="002D0E52" w:rsidRDefault="002D0E52" w:rsidP="00C76699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14:paraId="5429E70B" w14:textId="77777777" w:rsidR="002D0E52" w:rsidRDefault="00985E47" w:rsidP="002D0E52">
      <w:pPr>
        <w:numPr>
          <w:ilvl w:val="0"/>
          <w:numId w:val="7"/>
        </w:numPr>
        <w:ind w:left="284"/>
        <w:rPr>
          <w:rFonts w:ascii="Arial" w:hAnsi="Arial"/>
          <w:b/>
          <w:sz w:val="22"/>
          <w:lang w:val="pt-BR"/>
        </w:rPr>
      </w:pPr>
      <w:r w:rsidRPr="002D0E52">
        <w:rPr>
          <w:rFonts w:ascii="Arial" w:eastAsia="Arial" w:hAnsi="Arial" w:cs="Arial"/>
          <w:b/>
          <w:sz w:val="22"/>
          <w:szCs w:val="22"/>
          <w:lang w:val="pt-BR"/>
        </w:rPr>
        <w:t xml:space="preserve">Definição da atividade: </w:t>
      </w:r>
    </w:p>
    <w:p w14:paraId="48553415" w14:textId="66916750" w:rsidR="00656E2B" w:rsidRPr="002D0E52" w:rsidRDefault="00985E47" w:rsidP="002D0E52">
      <w:pPr>
        <w:ind w:left="284"/>
        <w:rPr>
          <w:rFonts w:ascii="Arial" w:hAnsi="Arial"/>
          <w:b/>
          <w:sz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lang w:val="pt-BR"/>
        </w:rPr>
        <w:t>Executar os serviços de identificação, classificação</w:t>
      </w:r>
      <w:r w:rsidR="00591E75" w:rsidRPr="002D0E52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Pr="002D0E52">
        <w:rPr>
          <w:rFonts w:ascii="Arial" w:eastAsia="Arial" w:hAnsi="Arial" w:cs="Arial"/>
          <w:sz w:val="22"/>
          <w:szCs w:val="22"/>
          <w:lang w:val="pt-BR"/>
        </w:rPr>
        <w:t xml:space="preserve">registro, arquivamento, transferências de documentos físicos, além de prestar orientação técnica quanto </w:t>
      </w:r>
      <w:r w:rsidR="00591E75" w:rsidRPr="002D0E52">
        <w:rPr>
          <w:rFonts w:ascii="Arial" w:eastAsia="Arial" w:hAnsi="Arial" w:cs="Arial"/>
          <w:sz w:val="22"/>
          <w:szCs w:val="22"/>
          <w:lang w:val="pt-BR"/>
        </w:rPr>
        <w:t>à</w:t>
      </w:r>
      <w:r w:rsidRPr="002D0E52">
        <w:rPr>
          <w:rFonts w:ascii="Arial" w:eastAsia="Arial" w:hAnsi="Arial" w:cs="Arial"/>
          <w:sz w:val="22"/>
          <w:szCs w:val="22"/>
          <w:lang w:val="pt-BR"/>
        </w:rPr>
        <w:t xml:space="preserve"> produção de documentos em ambiente digital.</w:t>
      </w:r>
    </w:p>
    <w:p w14:paraId="4E432211" w14:textId="77777777" w:rsidR="00656E2B" w:rsidRPr="009C6CAF" w:rsidRDefault="00656E2B" w:rsidP="00C76699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6C69DF6" w14:textId="77777777" w:rsidR="002D0E52" w:rsidRDefault="00985E47" w:rsidP="002D0E5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b/>
          <w:sz w:val="22"/>
          <w:szCs w:val="22"/>
          <w:lang w:val="pt-BR"/>
        </w:rPr>
        <w:t xml:space="preserve">Abrangência e execução: </w:t>
      </w:r>
    </w:p>
    <w:p w14:paraId="1A87C065" w14:textId="3CA6E49F" w:rsidR="00656E2B" w:rsidRPr="002D0E52" w:rsidRDefault="00985E47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lang w:val="pt-BR"/>
        </w:rPr>
        <w:t xml:space="preserve">Todas as </w:t>
      </w:r>
      <w:r w:rsidR="00591E75" w:rsidRPr="002D0E52">
        <w:rPr>
          <w:rFonts w:ascii="Arial" w:eastAsia="Arial" w:hAnsi="Arial" w:cs="Arial"/>
          <w:sz w:val="22"/>
          <w:szCs w:val="22"/>
          <w:lang w:val="pt-BR"/>
        </w:rPr>
        <w:t>u</w:t>
      </w:r>
      <w:r w:rsidRPr="002D0E52">
        <w:rPr>
          <w:rFonts w:ascii="Arial" w:eastAsia="Arial" w:hAnsi="Arial" w:cs="Arial"/>
          <w:sz w:val="22"/>
          <w:szCs w:val="22"/>
          <w:lang w:val="pt-BR"/>
        </w:rPr>
        <w:t xml:space="preserve">nidades </w:t>
      </w:r>
      <w:r w:rsidR="00591E75" w:rsidRPr="002D0E52">
        <w:rPr>
          <w:rFonts w:ascii="Arial" w:eastAsia="Arial" w:hAnsi="Arial" w:cs="Arial"/>
          <w:sz w:val="22"/>
          <w:szCs w:val="22"/>
          <w:lang w:val="pt-BR"/>
        </w:rPr>
        <w:t>a</w:t>
      </w:r>
      <w:r w:rsidRPr="002D0E52">
        <w:rPr>
          <w:rFonts w:ascii="Arial" w:eastAsia="Arial" w:hAnsi="Arial" w:cs="Arial"/>
          <w:sz w:val="22"/>
          <w:szCs w:val="22"/>
          <w:lang w:val="pt-BR"/>
        </w:rPr>
        <w:t xml:space="preserve">dministrativas e </w:t>
      </w:r>
      <w:r w:rsidR="00591E75" w:rsidRPr="002D0E52">
        <w:rPr>
          <w:rFonts w:ascii="Arial" w:eastAsia="Arial" w:hAnsi="Arial" w:cs="Arial"/>
          <w:sz w:val="22"/>
          <w:szCs w:val="22"/>
          <w:lang w:val="pt-BR"/>
        </w:rPr>
        <w:t>a</w:t>
      </w:r>
      <w:r w:rsidRPr="002D0E52">
        <w:rPr>
          <w:rFonts w:ascii="Arial" w:eastAsia="Arial" w:hAnsi="Arial" w:cs="Arial"/>
          <w:sz w:val="22"/>
          <w:szCs w:val="22"/>
          <w:lang w:val="pt-BR"/>
        </w:rPr>
        <w:t>cadêmicas. Essas ações serão executadas por servidores e colaboradores do Setor de Gestão de Documentos.</w:t>
      </w:r>
    </w:p>
    <w:p w14:paraId="64EC98F0" w14:textId="77777777" w:rsidR="00656E2B" w:rsidRPr="009C6CAF" w:rsidRDefault="00656E2B" w:rsidP="00C76699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C35B650" w14:textId="77777777" w:rsidR="002D0E52" w:rsidRDefault="000877DE" w:rsidP="002D0E5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b/>
          <w:sz w:val="22"/>
          <w:szCs w:val="22"/>
          <w:lang w:val="pt-BR"/>
        </w:rPr>
        <w:t>Objetivos</w:t>
      </w:r>
    </w:p>
    <w:p w14:paraId="06D04819" w14:textId="33A00B9B" w:rsidR="00656E2B" w:rsidRPr="002D0E52" w:rsidRDefault="00985E47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>Favorecer o controle</w:t>
      </w:r>
      <w:r w:rsidR="00C76699"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de fluxo de documentos</w:t>
      </w:r>
      <w:r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, otimizar espaços físicos, agilizar a recuperação de documentos e informações, identificar os documentos considerados de valor </w:t>
      </w:r>
      <w:r w:rsidR="00C76699"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>histórico, encaminhá</w:t>
      </w:r>
      <w:r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-los </w:t>
      </w:r>
      <w:r w:rsidR="00C76699"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>o arquivo permanente, fornecer informações necessárias para sua preservação.</w:t>
      </w:r>
    </w:p>
    <w:p w14:paraId="6B722FBC" w14:textId="77777777" w:rsidR="00F3614A" w:rsidRPr="009C6CAF" w:rsidRDefault="00F3614A" w:rsidP="00C76699">
      <w:pPr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38C38598" w14:textId="1DEA0C8E" w:rsidR="000877DE" w:rsidRPr="009C6CAF" w:rsidRDefault="0010150F" w:rsidP="002D0E5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M</w:t>
      </w:r>
      <w:r w:rsidR="00985E47" w:rsidRPr="009C6CAF">
        <w:rPr>
          <w:rFonts w:ascii="Arial" w:eastAsia="Arial" w:hAnsi="Arial" w:cs="Arial"/>
          <w:b/>
          <w:sz w:val="22"/>
          <w:szCs w:val="22"/>
          <w:lang w:val="pt-BR"/>
        </w:rPr>
        <w:t>aterial utilizado</w:t>
      </w:r>
    </w:p>
    <w:p w14:paraId="7AEB1A7E" w14:textId="11651A02" w:rsidR="00DC551D" w:rsidRPr="009C6CAF" w:rsidRDefault="00985E47" w:rsidP="002D0E52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9C6CAF">
        <w:rPr>
          <w:rFonts w:ascii="Arial" w:eastAsia="Arial" w:hAnsi="Arial" w:cs="Arial"/>
          <w:sz w:val="22"/>
          <w:szCs w:val="22"/>
          <w:lang w:val="pt-BR"/>
        </w:rPr>
        <w:t>Sistem</w:t>
      </w:r>
      <w:r w:rsidR="00DC551D" w:rsidRPr="009C6CAF">
        <w:rPr>
          <w:rFonts w:ascii="Arial" w:eastAsia="Arial" w:hAnsi="Arial" w:cs="Arial"/>
          <w:sz w:val="22"/>
          <w:szCs w:val="22"/>
          <w:lang w:val="pt-BR"/>
        </w:rPr>
        <w:t xml:space="preserve">as e equipamentos </w:t>
      </w:r>
      <w:r w:rsidR="0010150F">
        <w:rPr>
          <w:rFonts w:ascii="Arial" w:eastAsia="Arial" w:hAnsi="Arial" w:cs="Arial"/>
          <w:sz w:val="22"/>
          <w:szCs w:val="22"/>
          <w:lang w:val="pt-BR"/>
        </w:rPr>
        <w:t>de tecnologia da informação</w:t>
      </w:r>
    </w:p>
    <w:p w14:paraId="3FE8F20F" w14:textId="28643FBF" w:rsidR="00656E2B" w:rsidRPr="009C6CAF" w:rsidRDefault="00985E47" w:rsidP="002D0E52">
      <w:pPr>
        <w:pStyle w:val="PargrafodaLista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sz w:val="22"/>
          <w:szCs w:val="22"/>
          <w:lang w:val="pt-BR"/>
        </w:rPr>
        <w:t>Unidades de conservação de documentos físicos.</w:t>
      </w:r>
    </w:p>
    <w:p w14:paraId="669AFB1E" w14:textId="77777777" w:rsidR="00656E2B" w:rsidRPr="009C6CAF" w:rsidRDefault="00656E2B" w:rsidP="00C76699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5AE86ED" w14:textId="383E6685" w:rsidR="005A4694" w:rsidRPr="002D0E52" w:rsidRDefault="00985E47" w:rsidP="002D0E5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b/>
          <w:sz w:val="22"/>
          <w:szCs w:val="22"/>
          <w:lang w:val="pt-BR"/>
        </w:rPr>
        <w:t xml:space="preserve">Glossário de termos </w:t>
      </w:r>
    </w:p>
    <w:p w14:paraId="537B0F02" w14:textId="18D3500C" w:rsidR="005A4694" w:rsidRPr="005A4694" w:rsidRDefault="005A4694" w:rsidP="00055D5A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Arquivamento:</w:t>
      </w:r>
      <w:r w:rsidRPr="00055D5A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“1 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>S</w:t>
      </w:r>
      <w:r w:rsidRPr="00055D5A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equência de operações intelectuais e físicas que visam a guarda ordenada de documentos.  Ver também arranjo, método de 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Pr="00055D5A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rquivamento e sistema de 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Pr="00055D5A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rquivamento.  2 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>A</w:t>
      </w:r>
      <w:r w:rsidRPr="00055D5A">
        <w:rPr>
          <w:rFonts w:ascii="Arial" w:eastAsia="Arial" w:hAnsi="Arial" w:cs="Arial"/>
          <w:color w:val="000000"/>
          <w:sz w:val="22"/>
          <w:szCs w:val="22"/>
          <w:lang w:val="pt-BR"/>
        </w:rPr>
        <w:t>ção pela qual uma autoridade determina a guarda de um documento, cessada a sua tramitação”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(ARQUIVO NACIONAL, 2005).</w:t>
      </w:r>
    </w:p>
    <w:p w14:paraId="7DB29C0C" w14:textId="77777777" w:rsidR="005A4694" w:rsidRPr="00055D5A" w:rsidRDefault="005A4694" w:rsidP="005A4694">
      <w:pPr>
        <w:pStyle w:val="PargrafodaLista"/>
        <w:ind w:left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32FBA28F" w14:textId="13293027" w:rsidR="005A4694" w:rsidRDefault="005A4694" w:rsidP="00C7669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Arquivo permanente: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“1 Conjunto de documentos preservados em caráter definitivo em função do seu valor. 2 Arquivo responsável pelo arquivo permanente.  Também chamado arquivo histórico”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bookmarkStart w:id="0" w:name="_Hlk86852699"/>
      <w:r>
        <w:rPr>
          <w:rFonts w:ascii="Arial" w:eastAsia="Arial" w:hAnsi="Arial" w:cs="Arial"/>
          <w:color w:val="000000"/>
          <w:sz w:val="22"/>
          <w:szCs w:val="22"/>
          <w:lang w:val="pt-BR"/>
        </w:rPr>
        <w:t>(ARQUIVO NACIONAL, 2005).</w:t>
      </w:r>
      <w:bookmarkEnd w:id="0"/>
    </w:p>
    <w:p w14:paraId="2E290490" w14:textId="77777777" w:rsidR="005A4694" w:rsidRPr="009C6CAF" w:rsidRDefault="005A4694" w:rsidP="005A4694">
      <w:pPr>
        <w:pStyle w:val="PargrafodaLista"/>
        <w:ind w:left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7A9811D3" w14:textId="494AF292" w:rsidR="005A4694" w:rsidRPr="005A4694" w:rsidRDefault="005A4694" w:rsidP="00565EA3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Cs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>Classificação:</w:t>
      </w:r>
      <w:r w:rsidRPr="002D0E52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7173CD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>“</w:t>
      </w:r>
      <w:r w:rsidRPr="007173CD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Organização dos documentos de um arquivo ou coleção de acordo com um plano de classificação, código de classificação ou quadro de arranjo.  2 Análise e identificação do conteúdo de documentos, seleção da categoria de assunto sob a qual sejam recuperados, podendo-se lhes atribuir códigos. 3 Atribuição a documentos, ou </w:t>
      </w:r>
      <w:r w:rsidRPr="007173CD">
        <w:rPr>
          <w:rFonts w:ascii="Arial" w:eastAsia="Arial" w:hAnsi="Arial" w:cs="Arial"/>
          <w:sz w:val="22"/>
          <w:szCs w:val="22"/>
          <w:lang w:val="pt-BR"/>
        </w:rPr>
        <w:t>às informações</w:t>
      </w:r>
      <w:r w:rsidRPr="007173CD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neles contidas, de graus de sigilo, conforme legislação específica.  Também </w:t>
      </w:r>
      <w:r w:rsidRPr="007173CD">
        <w:rPr>
          <w:rFonts w:ascii="Arial" w:eastAsia="Arial" w:hAnsi="Arial" w:cs="Arial"/>
          <w:sz w:val="22"/>
          <w:szCs w:val="22"/>
          <w:lang w:val="pt-BR"/>
        </w:rPr>
        <w:t>chamada de classificação</w:t>
      </w:r>
      <w:r w:rsidRPr="007173CD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de segurança” (ARQUIVO NACIONAL, 2005).</w:t>
      </w:r>
    </w:p>
    <w:p w14:paraId="5B48B18A" w14:textId="77777777" w:rsidR="005A4694" w:rsidRPr="007173CD" w:rsidRDefault="005A4694" w:rsidP="005A4694">
      <w:pPr>
        <w:pStyle w:val="PargrafodaLista"/>
        <w:ind w:left="0"/>
        <w:jc w:val="both"/>
        <w:rPr>
          <w:rFonts w:ascii="Arial" w:eastAsia="Arial" w:hAnsi="Arial" w:cs="Arial"/>
          <w:bCs/>
          <w:color w:val="000000"/>
          <w:sz w:val="22"/>
          <w:szCs w:val="22"/>
          <w:lang w:val="pt-BR"/>
        </w:rPr>
      </w:pPr>
    </w:p>
    <w:p w14:paraId="34EA4681" w14:textId="4BCF4177" w:rsidR="00005F6D" w:rsidRPr="00005F6D" w:rsidRDefault="005A4694" w:rsidP="00475B47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 xml:space="preserve">Gestão de </w:t>
      </w:r>
      <w:r w:rsidR="00005F6D"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>d</w:t>
      </w:r>
      <w:r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>ocumentos:</w:t>
      </w:r>
      <w:r w:rsidRPr="00005F6D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Pr="00005F6D">
        <w:rPr>
          <w:rFonts w:ascii="Arial" w:eastAsia="Arial" w:hAnsi="Arial" w:cs="Arial"/>
          <w:sz w:val="22"/>
          <w:szCs w:val="22"/>
          <w:lang w:val="pt-BR"/>
        </w:rPr>
        <w:t>Conjunto de procedimentos e operações técnicas referentes à produção, tramitação, uso, avaliação e arquivamento de documentos em fase corrente e intermediária visando sua eliminação ou recolhimento.  Também chamada administração de documentos</w:t>
      </w:r>
      <w:r w:rsidRPr="00005F6D">
        <w:rPr>
          <w:rFonts w:ascii="Arial" w:eastAsia="Arial" w:hAnsi="Arial" w:cs="Arial"/>
          <w:b/>
          <w:sz w:val="22"/>
          <w:szCs w:val="22"/>
          <w:lang w:val="pt-BR"/>
        </w:rPr>
        <w:t xml:space="preserve">” </w:t>
      </w:r>
      <w:r w:rsidRPr="00005F6D">
        <w:rPr>
          <w:rFonts w:ascii="Arial" w:eastAsia="Arial" w:hAnsi="Arial" w:cs="Arial"/>
          <w:bCs/>
          <w:sz w:val="22"/>
          <w:szCs w:val="22"/>
          <w:lang w:val="pt-BR"/>
        </w:rPr>
        <w:t>(DI MAMBRO, 2013).</w:t>
      </w:r>
    </w:p>
    <w:p w14:paraId="09876FFE" w14:textId="77777777" w:rsidR="00005F6D" w:rsidRPr="00005F6D" w:rsidRDefault="00005F6D" w:rsidP="00005F6D">
      <w:pPr>
        <w:pStyle w:val="PargrafodaLista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F591BD7" w14:textId="47932BA9" w:rsidR="005A4694" w:rsidRPr="00005F6D" w:rsidRDefault="005A4694" w:rsidP="00005F6D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Guia de recolhimento:</w:t>
      </w:r>
      <w:r w:rsidRPr="00005F6D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005F6D">
        <w:rPr>
          <w:rFonts w:ascii="Arial" w:eastAsia="Arial" w:hAnsi="Arial" w:cs="Arial"/>
          <w:color w:val="000000"/>
          <w:sz w:val="22"/>
          <w:szCs w:val="22"/>
          <w:lang w:val="pt-BR"/>
        </w:rPr>
        <w:t>Instru</w:t>
      </w:r>
      <w:r w:rsidRPr="00005F6D">
        <w:rPr>
          <w:rFonts w:ascii="Arial" w:eastAsia="Arial" w:hAnsi="Arial" w:cs="Arial"/>
          <w:sz w:val="22"/>
          <w:szCs w:val="22"/>
          <w:lang w:val="pt-BR"/>
        </w:rPr>
        <w:t>mento de controle de entrada de documentos em setores de arquivos permanentes” (ARQUIVO NACIONAL, 2005).</w:t>
      </w:r>
    </w:p>
    <w:p w14:paraId="73FEDA2B" w14:textId="77777777" w:rsidR="00005F6D" w:rsidRPr="00005F6D" w:rsidRDefault="00005F6D" w:rsidP="00005F6D">
      <w:pPr>
        <w:pStyle w:val="PargrafodaLista"/>
        <w:ind w:left="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88DD93B" w14:textId="42411606" w:rsidR="005A4694" w:rsidRDefault="005A4694" w:rsidP="00C7669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lastRenderedPageBreak/>
        <w:t>Guia de transferência:</w:t>
      </w:r>
      <w:r w:rsidRPr="009C6CAF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Instrumento de controle de entrada de documentos em [setores de] arquivos intermediários”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(ARQUIVO NACIONAL, 2005).</w:t>
      </w:r>
    </w:p>
    <w:p w14:paraId="55F6CC8E" w14:textId="77777777" w:rsidR="00005F6D" w:rsidRPr="009C6CAF" w:rsidRDefault="00005F6D" w:rsidP="00005F6D">
      <w:pPr>
        <w:pStyle w:val="PargrafodaLista"/>
        <w:ind w:left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64D362E8" w14:textId="471F8178" w:rsidR="005A4694" w:rsidRPr="00005F6D" w:rsidRDefault="005A4694" w:rsidP="00C76699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Lista de eliminação:</w:t>
      </w:r>
      <w:r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7173CD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“Relação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de documentos cuja eliminação foi autorizada por autoridade </w:t>
      </w:r>
      <w:r w:rsidRPr="009C6CAF">
        <w:rPr>
          <w:rFonts w:ascii="Arial" w:eastAsia="Arial" w:hAnsi="Arial" w:cs="Arial"/>
          <w:sz w:val="22"/>
          <w:szCs w:val="22"/>
          <w:lang w:val="pt-BR"/>
        </w:rPr>
        <w:t>competente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”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(ARQUIVO NACIONAL, 2005).</w:t>
      </w:r>
    </w:p>
    <w:p w14:paraId="1EB6BCA0" w14:textId="77777777" w:rsidR="00005F6D" w:rsidRPr="009C6CAF" w:rsidRDefault="00005F6D" w:rsidP="00005F6D">
      <w:pPr>
        <w:pStyle w:val="PargrafodaLista"/>
        <w:ind w:left="0"/>
        <w:jc w:val="both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1C863A25" w14:textId="2AA75E73" w:rsidR="005A4694" w:rsidRDefault="005A4694" w:rsidP="00565EA3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bCs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Metadados:</w:t>
      </w:r>
      <w:r w:rsidRPr="007173CD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7173CD">
        <w:rPr>
          <w:rFonts w:ascii="Arial" w:eastAsia="Arial" w:hAnsi="Arial" w:cs="Arial"/>
          <w:color w:val="000000"/>
          <w:sz w:val="22"/>
          <w:szCs w:val="22"/>
          <w:lang w:val="pt-BR"/>
        </w:rPr>
        <w:t>Dados estruturados e codificados, que descrevem e permitem acessar, gerenciar, compreender e/ou preservar outros dados ao longo do tempo” (</w:t>
      </w:r>
      <w:r w:rsidRPr="007173CD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BRUTE FORCE SECURITY, 2021).</w:t>
      </w:r>
    </w:p>
    <w:p w14:paraId="18C03373" w14:textId="77777777" w:rsidR="00005F6D" w:rsidRPr="00005F6D" w:rsidRDefault="00005F6D" w:rsidP="00005F6D">
      <w:pPr>
        <w:pStyle w:val="PargrafodaLista"/>
        <w:rPr>
          <w:rFonts w:ascii="Arial" w:eastAsia="Arial" w:hAnsi="Arial" w:cs="Arial"/>
          <w:bCs/>
          <w:color w:val="000000"/>
          <w:sz w:val="22"/>
          <w:szCs w:val="22"/>
          <w:lang w:val="pt-BR"/>
        </w:rPr>
      </w:pPr>
    </w:p>
    <w:p w14:paraId="17CBAFAB" w14:textId="77777777" w:rsidR="00005F6D" w:rsidRPr="00005F6D" w:rsidRDefault="005A4694" w:rsidP="009365BF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>Sistemas de arquivamento:</w:t>
      </w:r>
      <w:r w:rsidRPr="00005F6D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Pr="00005F6D">
        <w:rPr>
          <w:rFonts w:ascii="Arial" w:eastAsia="Arial" w:hAnsi="Arial" w:cs="Arial"/>
          <w:sz w:val="22"/>
          <w:szCs w:val="22"/>
          <w:lang w:val="pt-BR"/>
        </w:rPr>
        <w:t>Conjunto de rotinas, procedimentos e métodos de Arquivamento compatíveis entre si, tendo em vista a organização e a preservação de documentos de arquivo, bem como o acesso às informações neles contidas” (ARQUIVO NACIONAL, 2005).</w:t>
      </w:r>
    </w:p>
    <w:p w14:paraId="7C1EEFE2" w14:textId="77777777" w:rsidR="00005F6D" w:rsidRPr="00005F6D" w:rsidRDefault="00005F6D" w:rsidP="00005F6D">
      <w:pPr>
        <w:pStyle w:val="PargrafodaLista"/>
        <w:rPr>
          <w:rFonts w:ascii="Arial" w:eastAsia="Arial" w:hAnsi="Arial" w:cs="Arial"/>
          <w:b/>
          <w:color w:val="000000"/>
          <w:sz w:val="22"/>
          <w:szCs w:val="22"/>
          <w:lang w:val="pt-BR"/>
        </w:rPr>
      </w:pPr>
    </w:p>
    <w:p w14:paraId="6E33AB42" w14:textId="4AFF9F14" w:rsidR="005A4694" w:rsidRDefault="005A4694" w:rsidP="009365BF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color w:val="000000"/>
          <w:sz w:val="22"/>
          <w:szCs w:val="22"/>
          <w:u w:val="single"/>
          <w:lang w:val="pt-BR"/>
        </w:rPr>
        <w:t>Transferência:</w:t>
      </w:r>
      <w:r w:rsidRPr="00005F6D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“</w:t>
      </w:r>
      <w:r w:rsidRPr="00005F6D">
        <w:rPr>
          <w:rFonts w:ascii="Arial" w:eastAsia="Arial" w:hAnsi="Arial" w:cs="Arial"/>
          <w:color w:val="000000"/>
          <w:sz w:val="22"/>
          <w:szCs w:val="22"/>
          <w:lang w:val="pt-BR"/>
        </w:rPr>
        <w:t>Passagem de documentos do arquivo corrente para o arquivo intermediário” (ARQUIVO NACIONAL, 2005).</w:t>
      </w:r>
    </w:p>
    <w:p w14:paraId="0564B1E4" w14:textId="77777777" w:rsidR="00005F6D" w:rsidRPr="00005F6D" w:rsidRDefault="00005F6D" w:rsidP="00005F6D">
      <w:pPr>
        <w:pStyle w:val="PargrafodaLista"/>
        <w:rPr>
          <w:rFonts w:ascii="Arial" w:eastAsia="Arial" w:hAnsi="Arial" w:cs="Arial"/>
          <w:color w:val="000000"/>
          <w:sz w:val="22"/>
          <w:szCs w:val="22"/>
          <w:lang w:val="pt-BR"/>
        </w:rPr>
      </w:pPr>
    </w:p>
    <w:p w14:paraId="4F3E01AE" w14:textId="77777777" w:rsidR="005A4694" w:rsidRPr="00005F6D" w:rsidRDefault="005A4694" w:rsidP="00005F6D">
      <w:pPr>
        <w:pStyle w:val="PargrafodaLista"/>
        <w:numPr>
          <w:ilvl w:val="0"/>
          <w:numId w:val="5"/>
        </w:numPr>
        <w:ind w:left="0" w:firstLine="0"/>
        <w:jc w:val="both"/>
        <w:rPr>
          <w:rFonts w:ascii="Arial" w:eastAsia="Arial" w:hAnsi="Arial" w:cs="Arial"/>
          <w:color w:val="000000"/>
          <w:sz w:val="22"/>
          <w:szCs w:val="22"/>
          <w:lang w:val="pt-BR"/>
        </w:rPr>
      </w:pPr>
      <w:r w:rsidRPr="002D0E52">
        <w:rPr>
          <w:rFonts w:ascii="Arial" w:eastAsia="Arial" w:hAnsi="Arial" w:cs="Arial"/>
          <w:sz w:val="22"/>
          <w:szCs w:val="22"/>
          <w:u w:val="single"/>
          <w:lang w:val="pt-BR"/>
        </w:rPr>
        <w:t>Valor permanente:</w:t>
      </w:r>
      <w:r w:rsidRPr="00005F6D">
        <w:rPr>
          <w:rFonts w:ascii="Arial" w:eastAsia="Arial" w:hAnsi="Arial" w:cs="Arial"/>
          <w:b/>
          <w:sz w:val="22"/>
          <w:szCs w:val="22"/>
          <w:lang w:val="pt-BR"/>
        </w:rPr>
        <w:t xml:space="preserve"> “</w:t>
      </w:r>
      <w:r w:rsidRPr="00005F6D">
        <w:rPr>
          <w:rFonts w:ascii="Arial" w:eastAsia="Arial" w:hAnsi="Arial" w:cs="Arial"/>
          <w:sz w:val="22"/>
          <w:szCs w:val="22"/>
          <w:lang w:val="pt-BR"/>
        </w:rPr>
        <w:t>Valor probatório ou valor informativo que justifica a guarda permanente de um documento em um arquivo. Também chamado valor arquivístico ou valor histórico. Ver também o valor secundário” (ARQUIVO NACIONAL, 2005).</w:t>
      </w:r>
    </w:p>
    <w:p w14:paraId="0B01EEEE" w14:textId="77777777" w:rsidR="00656E2B" w:rsidRPr="009C6CAF" w:rsidRDefault="00656E2B" w:rsidP="00C76699">
      <w:pPr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437D968" w14:textId="040B133B" w:rsidR="00656E2B" w:rsidRPr="009C6CAF" w:rsidRDefault="000877DE" w:rsidP="002D0E52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b/>
          <w:sz w:val="22"/>
          <w:szCs w:val="22"/>
          <w:lang w:val="pt-BR"/>
        </w:rPr>
        <w:t>Procedimento</w:t>
      </w:r>
      <w:r w:rsidR="00A71F17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14:paraId="4D9C466B" w14:textId="77777777" w:rsidR="00656E2B" w:rsidRPr="009C6CAF" w:rsidRDefault="00656E2B" w:rsidP="00C76699">
      <w:pPr>
        <w:jc w:val="both"/>
        <w:rPr>
          <w:rFonts w:ascii="Arial" w:eastAsia="Arial" w:hAnsi="Arial" w:cs="Arial"/>
          <w:sz w:val="22"/>
          <w:szCs w:val="22"/>
          <w:lang w:val="pt-BR"/>
        </w:rPr>
      </w:pPr>
    </w:p>
    <w:tbl>
      <w:tblPr>
        <w:tblStyle w:val="a"/>
        <w:tblW w:w="9542" w:type="dxa"/>
        <w:jc w:val="center"/>
        <w:tblInd w:w="0" w:type="dxa"/>
        <w:tblLook w:val="0000" w:firstRow="0" w:lastRow="0" w:firstColumn="0" w:lastColumn="0" w:noHBand="0" w:noVBand="0"/>
      </w:tblPr>
      <w:tblGrid>
        <w:gridCol w:w="683"/>
        <w:gridCol w:w="1722"/>
        <w:gridCol w:w="5501"/>
        <w:gridCol w:w="1636"/>
      </w:tblGrid>
      <w:tr w:rsidR="000877DE" w:rsidRPr="009C6CAF" w14:paraId="345AEFDA" w14:textId="77777777" w:rsidTr="005B3A1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F465654" w14:textId="77777777" w:rsidR="000877DE" w:rsidRPr="009C6CAF" w:rsidRDefault="000877DE" w:rsidP="00C76699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9C6CAF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Item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86ABE17" w14:textId="77777777" w:rsidR="000877DE" w:rsidRPr="009C6CAF" w:rsidRDefault="000877DE" w:rsidP="00C76699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9C6CAF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Passos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20B4FA6" w14:textId="77777777" w:rsidR="000877DE" w:rsidRPr="009C6CAF" w:rsidRDefault="000877DE" w:rsidP="00C76699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9C6CAF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Descrição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6FB5E3C" w14:textId="77777777" w:rsidR="000877DE" w:rsidRPr="009C6CAF" w:rsidRDefault="000877DE" w:rsidP="00C76699">
            <w:pPr>
              <w:jc w:val="center"/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</w:pPr>
            <w:r w:rsidRPr="009C6CAF">
              <w:rPr>
                <w:rFonts w:ascii="Arial" w:eastAsia="Calibri" w:hAnsi="Arial" w:cs="Calibri"/>
                <w:b/>
                <w:sz w:val="22"/>
                <w:szCs w:val="24"/>
                <w:lang w:val="pt-BR"/>
              </w:rPr>
              <w:t>Responsável</w:t>
            </w:r>
          </w:p>
        </w:tc>
      </w:tr>
      <w:tr w:rsidR="000877DE" w:rsidRPr="009C6CAF" w14:paraId="2FAFF289" w14:textId="77777777" w:rsidTr="005B3A1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03FAF" w14:textId="77777777" w:rsidR="000877DE" w:rsidRPr="009C6CAF" w:rsidRDefault="000877DE" w:rsidP="00C76699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7ECF9" w14:textId="2F4850CE" w:rsidR="000877DE" w:rsidRPr="009C6CAF" w:rsidRDefault="00590166" w:rsidP="00C76699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Solicitar implementação</w:t>
            </w:r>
            <w:r w:rsidR="000877DE"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 w:rsidR="000877DE" w:rsidRPr="009C6CAF">
              <w:rPr>
                <w:rFonts w:ascii="Arial" w:hAnsi="Arial"/>
                <w:sz w:val="22"/>
                <w:szCs w:val="22"/>
                <w:lang w:val="pt-BR"/>
              </w:rPr>
              <w:t>da Gestão Documental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E27A" w14:textId="2AE19E81" w:rsidR="000877DE" w:rsidRPr="009C6CAF" w:rsidRDefault="000877DE" w:rsidP="00C76699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 xml:space="preserve">Enviar um e-mail </w:t>
            </w:r>
            <w:r w:rsidR="00590166">
              <w:rPr>
                <w:rFonts w:ascii="Arial" w:hAnsi="Arial"/>
                <w:sz w:val="22"/>
                <w:szCs w:val="22"/>
                <w:lang w:val="pt-BR"/>
              </w:rPr>
              <w:t>à</w:t>
            </w:r>
            <w:r w:rsidRPr="009C6CAF">
              <w:rPr>
                <w:rFonts w:ascii="Arial" w:hAnsi="Arial"/>
                <w:sz w:val="22"/>
                <w:szCs w:val="22"/>
                <w:lang w:val="pt-BR"/>
              </w:rPr>
              <w:t xml:space="preserve"> Direção do Arquivo Central informando:</w:t>
            </w:r>
          </w:p>
          <w:p w14:paraId="04EF29E1" w14:textId="579ABB8D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 xml:space="preserve">o </w:t>
            </w:r>
            <w:r w:rsidR="00590166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sz w:val="22"/>
                <w:szCs w:val="22"/>
                <w:lang w:val="pt-BR"/>
              </w:rPr>
              <w:t xml:space="preserve">etor onde se pretende fazer o serviço; </w:t>
            </w:r>
          </w:p>
          <w:p w14:paraId="6626621F" w14:textId="77777777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se há disponibilidade de local de trabalho;</w:t>
            </w:r>
          </w:p>
          <w:p w14:paraId="698F20BE" w14:textId="77777777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se há pessoas que podem colaborar;</w:t>
            </w:r>
          </w:p>
          <w:p w14:paraId="32E7FEED" w14:textId="77777777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o prazo disponível para a realização do serviço;</w:t>
            </w:r>
          </w:p>
          <w:p w14:paraId="092BA524" w14:textId="77777777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se há computadores e impressoras disponíveis para o trabalho;</w:t>
            </w:r>
          </w:p>
          <w:p w14:paraId="6A6AFDCA" w14:textId="27AABAB8" w:rsidR="000877DE" w:rsidRPr="009C6CAF" w:rsidRDefault="000877DE" w:rsidP="00C76699">
            <w:pPr>
              <w:pStyle w:val="PargrafodaLista"/>
              <w:numPr>
                <w:ilvl w:val="0"/>
                <w:numId w:val="2"/>
              </w:numPr>
              <w:ind w:left="0" w:firstLine="0"/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 xml:space="preserve">outras informações que o </w:t>
            </w:r>
            <w:r w:rsidR="00590166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sz w:val="22"/>
                <w:szCs w:val="22"/>
                <w:lang w:val="pt-BR"/>
              </w:rPr>
              <w:t>etor julgar pertinente</w:t>
            </w:r>
            <w:r w:rsidR="00590166">
              <w:rPr>
                <w:rFonts w:ascii="Arial" w:hAnsi="Arial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sz w:val="22"/>
                <w:szCs w:val="22"/>
                <w:lang w:val="pt-BR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71290" w14:textId="77777777" w:rsidR="000877DE" w:rsidRPr="009C6CAF" w:rsidRDefault="000877DE" w:rsidP="00C76699">
            <w:pPr>
              <w:jc w:val="center"/>
              <w:rPr>
                <w:rFonts w:ascii="Arial" w:hAnsi="Arial"/>
                <w:b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sz w:val="22"/>
                <w:szCs w:val="22"/>
                <w:lang w:val="pt-BR"/>
              </w:rPr>
              <w:t>S</w:t>
            </w:r>
            <w:r w:rsidR="00BC221A" w:rsidRPr="009C6CAF">
              <w:rPr>
                <w:rFonts w:ascii="Arial" w:hAnsi="Arial"/>
                <w:b/>
                <w:sz w:val="22"/>
                <w:szCs w:val="22"/>
                <w:lang w:val="pt-BR"/>
              </w:rPr>
              <w:t>etor solicit</w:t>
            </w:r>
            <w:r w:rsidRPr="009C6CAF">
              <w:rPr>
                <w:rFonts w:ascii="Arial" w:hAnsi="Arial"/>
                <w:b/>
                <w:sz w:val="22"/>
                <w:szCs w:val="22"/>
                <w:lang w:val="pt-BR"/>
              </w:rPr>
              <w:t>ante</w:t>
            </w:r>
          </w:p>
        </w:tc>
      </w:tr>
      <w:tr w:rsidR="000877DE" w:rsidRPr="009C6CAF" w14:paraId="190DBB21" w14:textId="77777777" w:rsidTr="005B3A1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82B8B" w14:textId="77777777" w:rsidR="000877DE" w:rsidRPr="009C6CAF" w:rsidRDefault="000877DE" w:rsidP="00C76699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B28B2" w14:textId="77777777" w:rsidR="000877DE" w:rsidRPr="009C6CAF" w:rsidRDefault="000877DE" w:rsidP="00C76699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Elaborar </w:t>
            </w:r>
            <w:r w:rsidRPr="009C6CAF">
              <w:rPr>
                <w:rFonts w:ascii="Arial" w:hAnsi="Arial"/>
                <w:sz w:val="22"/>
                <w:szCs w:val="22"/>
                <w:lang w:val="pt-BR"/>
              </w:rPr>
              <w:t>Parecer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50D28" w14:textId="6D3993F7" w:rsidR="000877DE" w:rsidRPr="009C6CAF" w:rsidRDefault="00BC221A" w:rsidP="00C76699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Responder ao </w:t>
            </w:r>
            <w:r w:rsidR="00F57F1C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etor s</w:t>
            </w:r>
            <w:r w:rsidR="000877DE"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olicitante, via e-mail, acerca da possibilidade de realização do trabalho e as condições necessárias para </w:t>
            </w:r>
            <w:r w:rsidR="00F57F1C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o atendimento </w:t>
            </w:r>
            <w:r w:rsidR="000877DE"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do pleito.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67EDD" w14:textId="1E976574" w:rsidR="000877DE" w:rsidRPr="009C6CAF" w:rsidRDefault="005B3A17" w:rsidP="00C76699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</w:pPr>
            <w:r w:rsidRPr="005B3A17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Coordenação de Arquivo Intermediário</w:t>
            </w:r>
          </w:p>
        </w:tc>
      </w:tr>
      <w:tr w:rsidR="005B3A17" w:rsidRPr="009C6CAF" w14:paraId="1B49A11C" w14:textId="77777777" w:rsidTr="005B3A17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0A878" w14:textId="77777777" w:rsidR="005B3A17" w:rsidRPr="009C6CAF" w:rsidRDefault="005B3A17" w:rsidP="005B3A17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E85F" w14:textId="77777777" w:rsidR="005B3A17" w:rsidRPr="009C6CAF" w:rsidRDefault="005B3A17" w:rsidP="005B3A17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Definir os parâmetros do trabalho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6A1D" w14:textId="766CB9B2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Definir o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rquivista que será responsável pelo trabalho, o prazo para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 sua 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realização e as demais condições concernentes ao serviço. </w:t>
            </w:r>
          </w:p>
          <w:p w14:paraId="66E9C010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307A0460" w14:textId="0A274DB6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 Direção do Arquivo Central deverá formalizar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com 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o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etor solicitante o acordo firmado.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69331" w14:textId="0E9F3D20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5B3A17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Coordenação de Arquivo Intermediário</w:t>
            </w:r>
          </w:p>
        </w:tc>
      </w:tr>
      <w:tr w:rsidR="005B3A17" w:rsidRPr="009C6CAF" w14:paraId="61BF110A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66EA2" w14:textId="77777777" w:rsidR="005B3A17" w:rsidRPr="009C6CAF" w:rsidRDefault="005B3A17" w:rsidP="005B3A17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3748" w14:textId="0FAF465E" w:rsidR="005B3A17" w:rsidRPr="009C6CAF" w:rsidRDefault="005B3A17" w:rsidP="005B3A17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Iniciar trabalho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BDDD" w14:textId="5076E5C2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Apresenta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r 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 equipe responsável e o cronograma de execução das atividades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B907" w14:textId="73FBFB23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5B3A17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Coordenação de Arquivo Intermediário</w:t>
            </w:r>
          </w:p>
        </w:tc>
      </w:tr>
      <w:tr w:rsidR="005B3A17" w:rsidRPr="009C6CAF" w14:paraId="79C8CF71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DA21E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lastRenderedPageBreak/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151E9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Organizar e identificar  documentos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189B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Organizar os documentos do acervo de acordo com as metodologias arquivísticas.</w:t>
            </w:r>
          </w:p>
          <w:p w14:paraId="1CA87F40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0BECDEA9" w14:textId="61E2473D" w:rsidR="005B3A17" w:rsidRPr="00616E7B" w:rsidRDefault="005B3A17" w:rsidP="005B3A17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*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 Usar como referência os instrumentos de gestão documental disponíve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is 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na página do Arquivo Central.  </w:t>
            </w:r>
            <w:hyperlink r:id="rId8" w:history="1">
              <w:r w:rsidRPr="002D0E52">
                <w:rPr>
                  <w:rStyle w:val="Hyperlink"/>
                  <w:rFonts w:ascii="Arial" w:hAnsi="Arial"/>
                  <w:color w:val="auto"/>
                  <w:sz w:val="22"/>
                  <w:szCs w:val="22"/>
                  <w:lang w:val="pt-BR"/>
                </w:rPr>
                <w:t>https://www2.ufjf.br/arquivocentral/2020/07/09/gestao-documental/</w:t>
              </w:r>
            </w:hyperlink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69FB0" w14:textId="152191E1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  <w:tr w:rsidR="005B3A17" w:rsidRPr="009C6CAF" w14:paraId="7C7531FD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B1E35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B058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Classificar documentos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5D51D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Atribuir códigos de classificação aos documentos na parte superior direita do documento que está sendo analisado. </w:t>
            </w:r>
          </w:p>
          <w:p w14:paraId="5F1D86E9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</w:p>
          <w:p w14:paraId="08379F01" w14:textId="7D701932" w:rsidR="005B3A17" w:rsidRPr="009C6CAF" w:rsidRDefault="005B3A17" w:rsidP="005B3A17">
            <w:pPr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Utilizar como orientação:</w:t>
            </w:r>
          </w:p>
          <w:p w14:paraId="1D43F8B0" w14:textId="0ACD7CC1" w:rsidR="005B3A17" w:rsidRPr="009C6CAF" w:rsidRDefault="005B3A17" w:rsidP="005B3A17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Código de Classificação e Tabela de Temporalidade e Destinação de Documentos de Atividade-Meio do Poder Executivo Federal. </w:t>
            </w:r>
          </w:p>
          <w:p w14:paraId="6BCF2199" w14:textId="5FF32580" w:rsidR="005B3A17" w:rsidRPr="009C6CAF" w:rsidRDefault="005B3A17" w:rsidP="005B3A17">
            <w:pPr>
              <w:pStyle w:val="PargrafodaLista"/>
              <w:numPr>
                <w:ilvl w:val="0"/>
                <w:numId w:val="3"/>
              </w:numPr>
              <w:ind w:left="0" w:firstLine="0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Código de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C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lassificação 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T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abela de Temporalidade 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D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estinação de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D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ocumentos de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rquivo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R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elativos às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A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tividades-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F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im das instituições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F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ederais de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 xml:space="preserve">nsino </w:t>
            </w:r>
            <w:r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uperior - IFES.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8EB3D" w14:textId="2EDEA1B1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  <w:tr w:rsidR="005B3A17" w:rsidRPr="009C6CAF" w14:paraId="270509B6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A4E8" w14:textId="58DBA741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224A2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Acondicionar documentos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43837" w14:textId="121B55EB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Acondicionar os documentos em caixas arquivo, identificando no conjunto documental o número da caixa e a posição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dele 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na unidade de acondicionamento.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D55E5" w14:textId="174C2CE2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  <w:tr w:rsidR="005B3A17" w:rsidRPr="009C6CAF" w14:paraId="22EEBE42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24497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148B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Inserir informações em banco de dados (se necessário)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70178" w14:textId="7777777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De acordo com a necessidade é recomendável inserir os metadados do acervo físico em banco de dados para consulta e controle de prazos guarda.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44DD" w14:textId="4661521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  <w:tr w:rsidR="005B3A17" w:rsidRPr="009C6CAF" w14:paraId="0FC4E55C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BA13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4B69" w14:textId="3DBBC86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Elaborar listagens de eliminação, transferência e/ou recolhimento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9D32F" w14:textId="7706C847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Durante ou ao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f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im do trabalho, deve-se elaborar Listagens de Eliminação, Guias de Transferências e/ou Guias de Recolhimento de Documentos.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79C54" w14:textId="59E5045B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  <w:tr w:rsidR="005B3A17" w:rsidRPr="009C6CAF" w14:paraId="090268B9" w14:textId="77777777" w:rsidTr="005B3A17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FBFA9" w14:textId="77777777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10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6393" w14:textId="24635709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Treinar servidores do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etor</w:t>
            </w:r>
          </w:p>
        </w:tc>
        <w:tc>
          <w:tcPr>
            <w:tcW w:w="5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5F3AB" w14:textId="24EC4429" w:rsidR="005B3A17" w:rsidRPr="009C6CAF" w:rsidRDefault="005B3A17" w:rsidP="005B3A17">
            <w:pPr>
              <w:jc w:val="both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Os arquivistas deverão realizar um treinamento interno com os servidores do setor solicitante quanto à manutenção dos métodos de gestão de documentos aplicados n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esse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pt-BR"/>
              </w:rPr>
              <w:t>s</w:t>
            </w:r>
            <w:r w:rsidRPr="009C6CAF">
              <w:rPr>
                <w:rFonts w:ascii="Arial" w:hAnsi="Arial"/>
                <w:color w:val="000000"/>
                <w:sz w:val="22"/>
                <w:szCs w:val="22"/>
                <w:lang w:val="pt-BR"/>
              </w:rPr>
              <w:t xml:space="preserve">etor. 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19F8C" w14:textId="7CD60829" w:rsidR="005B3A17" w:rsidRPr="009C6CAF" w:rsidRDefault="005B3A17" w:rsidP="005B3A17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b/>
                <w:color w:val="000000"/>
                <w:sz w:val="22"/>
                <w:szCs w:val="22"/>
                <w:lang w:val="pt-BR"/>
              </w:rPr>
              <w:t>Arquivo Corrente</w:t>
            </w:r>
          </w:p>
        </w:tc>
      </w:tr>
    </w:tbl>
    <w:p w14:paraId="3C7830C9" w14:textId="77777777" w:rsidR="00656E2B" w:rsidRPr="009C6CAF" w:rsidRDefault="00656E2B" w:rsidP="00C76699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297263F5" w14:textId="77777777" w:rsidR="002D0E52" w:rsidRDefault="005B401E" w:rsidP="00B712A1">
      <w:pPr>
        <w:numPr>
          <w:ilvl w:val="0"/>
          <w:numId w:val="7"/>
        </w:num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b/>
          <w:sz w:val="22"/>
          <w:szCs w:val="22"/>
          <w:lang w:val="pt-BR"/>
        </w:rPr>
        <w:t xml:space="preserve">Referências </w:t>
      </w:r>
    </w:p>
    <w:p w14:paraId="6ED1D89F" w14:textId="77777777" w:rsidR="002D0E52" w:rsidRDefault="00B712A1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2D0E5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ARQUIVO NACIONAL. </w:t>
      </w:r>
      <w:r w:rsidRPr="002D0E52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Dicionário brasileiro de terminologia arquivística. </w:t>
      </w:r>
      <w:r w:rsidRPr="002D0E52">
        <w:rPr>
          <w:rFonts w:ascii="Arial" w:eastAsia="Arial" w:hAnsi="Arial" w:cs="Arial"/>
          <w:color w:val="000000"/>
          <w:sz w:val="22"/>
          <w:szCs w:val="22"/>
          <w:lang w:val="pt-BR"/>
        </w:rPr>
        <w:t>Rio de Janeiro: Arquivo Nacional, 2005. Disponível em: http://www.arquivonacional.gov.br/imagens/pdf/Dicion_Term_Arquiv.pdf. Acesso em: 11 jun. 2021. Publicações Técnicas n° 51.</w:t>
      </w:r>
    </w:p>
    <w:p w14:paraId="0430AABA" w14:textId="77777777" w:rsidR="002D0E52" w:rsidRDefault="002D0E52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0A4D3671" w14:textId="77777777" w:rsidR="002D0E52" w:rsidRDefault="001C03AD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9C6CAF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9C6CAF">
        <w:rPr>
          <w:rFonts w:ascii="Arial" w:eastAsia="Arial" w:hAnsi="Arial" w:cs="Arial"/>
          <w:b/>
          <w:sz w:val="22"/>
          <w:szCs w:val="22"/>
          <w:lang w:val="pt-BR"/>
        </w:rPr>
        <w:t>Portaria nº 47, de 14 de fevereiro de 2020</w:t>
      </w:r>
      <w:r w:rsidRPr="009C6CA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="00DF0627" w:rsidRPr="009C6CAF">
        <w:rPr>
          <w:rFonts w:ascii="Arial" w:hAnsi="Arial" w:cs="Arial"/>
          <w:color w:val="000000"/>
          <w:sz w:val="22"/>
          <w:szCs w:val="22"/>
          <w:lang w:val="pt-BR"/>
        </w:rPr>
        <w:t>Dispõe sobre código de classificação e tabela de temporalidade e destinação de documentos relativos às atividades-meio do Poder Executivo Federal</w:t>
      </w:r>
      <w:r w:rsidR="00DF0627" w:rsidRPr="009C6CAF">
        <w:rPr>
          <w:rFonts w:ascii="Arial" w:eastAsia="Arial" w:hAnsi="Arial" w:cs="Arial"/>
          <w:sz w:val="22"/>
          <w:szCs w:val="22"/>
          <w:lang w:val="pt-BR"/>
        </w:rPr>
        <w:t xml:space="preserve">. </w:t>
      </w:r>
      <w:r w:rsidRPr="009C6CAF">
        <w:rPr>
          <w:rFonts w:ascii="Arial" w:eastAsia="Arial" w:hAnsi="Arial" w:cs="Arial"/>
          <w:sz w:val="22"/>
          <w:szCs w:val="22"/>
          <w:lang w:val="pt-BR"/>
        </w:rPr>
        <w:t xml:space="preserve">Rio de Janeiro: Arquivo Nacional, 2020. Disponível em: </w:t>
      </w:r>
      <w:r w:rsidR="00A84717" w:rsidRPr="009C6CAF">
        <w:rPr>
          <w:rFonts w:ascii="Arial" w:hAnsi="Arial" w:cs="Arial"/>
          <w:sz w:val="22"/>
          <w:szCs w:val="22"/>
          <w:lang w:val="pt-BR"/>
        </w:rPr>
        <w:lastRenderedPageBreak/>
        <w:t>http://siga.arquivonacional.gov.br/index.php/gestao-de-documentos-digitais/47-gestao-de-documentos/portarias/525-ccd-ttd-executivo-federal</w:t>
      </w:r>
      <w:r w:rsidRPr="009C6CAF">
        <w:rPr>
          <w:rFonts w:ascii="Arial" w:eastAsia="Arial" w:hAnsi="Arial" w:cs="Arial"/>
          <w:sz w:val="22"/>
          <w:szCs w:val="22"/>
          <w:lang w:val="pt-BR"/>
        </w:rPr>
        <w:t xml:space="preserve">. Acesso em: </w:t>
      </w:r>
      <w:r w:rsidR="00DF0627" w:rsidRPr="009C6CAF">
        <w:rPr>
          <w:rFonts w:ascii="Arial" w:eastAsia="Arial" w:hAnsi="Arial" w:cs="Arial"/>
          <w:sz w:val="22"/>
          <w:szCs w:val="22"/>
          <w:lang w:val="pt-BR"/>
        </w:rPr>
        <w:t>1</w:t>
      </w:r>
      <w:r w:rsidRPr="009C6CAF">
        <w:rPr>
          <w:rFonts w:ascii="Arial" w:eastAsia="Arial" w:hAnsi="Arial" w:cs="Arial"/>
          <w:sz w:val="22"/>
          <w:szCs w:val="22"/>
          <w:lang w:val="pt-BR"/>
        </w:rPr>
        <w:t>1 jun.2021.</w:t>
      </w:r>
    </w:p>
    <w:p w14:paraId="3EE99022" w14:textId="77777777" w:rsidR="002D0E52" w:rsidRDefault="002D0E52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60A4330C" w14:textId="77777777" w:rsidR="002D0E52" w:rsidRDefault="00DF0627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sz w:val="22"/>
          <w:szCs w:val="22"/>
          <w:lang w:val="pt-BR"/>
        </w:rPr>
        <w:t>ARQUIVO NACIONAL (Brasil)</w:t>
      </w:r>
      <w:r w:rsidRPr="009C6CAF">
        <w:rPr>
          <w:rFonts w:ascii="Arial" w:eastAsia="Arial" w:hAnsi="Arial" w:cs="Arial"/>
          <w:sz w:val="22"/>
          <w:szCs w:val="22"/>
          <w:highlight w:val="white"/>
          <w:lang w:val="pt-BR"/>
        </w:rPr>
        <w:t xml:space="preserve">. </w:t>
      </w:r>
      <w:r w:rsidRPr="009C6C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Portaria n° 92, de 23</w:t>
      </w:r>
      <w:r w:rsidR="003231DB" w:rsidRPr="009C6C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 xml:space="preserve"> de setembro de </w:t>
      </w:r>
      <w:r w:rsidRPr="009C6C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2011</w:t>
      </w:r>
      <w:r w:rsidR="003231DB" w:rsidRPr="009C6CAF">
        <w:rPr>
          <w:rFonts w:ascii="Arial" w:hAnsi="Arial" w:cs="Arial"/>
          <w:color w:val="000000"/>
          <w:sz w:val="22"/>
          <w:szCs w:val="22"/>
          <w:lang w:val="pt-BR"/>
        </w:rPr>
        <w:t>. A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prova o código de classificação e a tabela de </w:t>
      </w:r>
      <w:r w:rsidR="00913C8E" w:rsidRPr="009C6CAF">
        <w:rPr>
          <w:rFonts w:ascii="Arial" w:hAnsi="Arial" w:cs="Arial"/>
          <w:color w:val="000000"/>
          <w:sz w:val="22"/>
          <w:szCs w:val="22"/>
          <w:lang w:val="pt-BR"/>
        </w:rPr>
        <w:t>t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>emporalidade e destinação de documentos de arquivo relativos às atividades-fim das instituições federais de ensino superior</w:t>
      </w:r>
      <w:r w:rsidR="00913C8E"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 - 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>IFES. </w:t>
      </w:r>
      <w:r w:rsidR="00913C8E" w:rsidRPr="009C6CAF">
        <w:rPr>
          <w:rFonts w:ascii="Arial" w:eastAsia="Arial" w:hAnsi="Arial" w:cs="Arial"/>
          <w:sz w:val="22"/>
          <w:szCs w:val="22"/>
          <w:lang w:val="pt-BR"/>
        </w:rPr>
        <w:t xml:space="preserve">Rio de Janeiro: Arquivo Nacional, 2011. 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 Dispon</w:t>
      </w:r>
      <w:r w:rsidR="00913C8E" w:rsidRPr="009C6CAF">
        <w:rPr>
          <w:rFonts w:ascii="Arial" w:hAnsi="Arial" w:cs="Arial"/>
          <w:color w:val="000000"/>
          <w:sz w:val="22"/>
          <w:szCs w:val="22"/>
          <w:lang w:val="pt-BR"/>
        </w:rPr>
        <w:t>í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vel em: </w:t>
      </w:r>
      <w:r w:rsidRPr="009C6CAF">
        <w:rPr>
          <w:rFonts w:ascii="Arial" w:hAnsi="Arial" w:cs="Arial"/>
          <w:sz w:val="22"/>
          <w:szCs w:val="22"/>
          <w:lang w:val="pt-BR"/>
        </w:rPr>
        <w:t>http://www.siga.arquivonacional.gov.br/index.php/acoes-internacionais/47-gestao-de-documentos/portarias/337-portaria-an-mj-n-92-de-23-de-setembro-de-2011</w:t>
      </w:r>
      <w:r w:rsidR="00913C8E" w:rsidRPr="009C6CAF">
        <w:rPr>
          <w:rFonts w:ascii="Arial" w:eastAsia="Arial" w:hAnsi="Arial" w:cs="Arial"/>
          <w:sz w:val="22"/>
          <w:szCs w:val="22"/>
          <w:lang w:val="pt-BR"/>
        </w:rPr>
        <w:t>. Acesso em: 11 jun.2021.</w:t>
      </w:r>
    </w:p>
    <w:p w14:paraId="459A984F" w14:textId="77777777" w:rsidR="002D0E52" w:rsidRDefault="002D0E52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DAD697C" w14:textId="77777777" w:rsidR="002D0E52" w:rsidRDefault="002F34FC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72253B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BRUTE FORCE SECURITY.</w:t>
      </w:r>
      <w:r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lang w:val="pt-BR"/>
        </w:rPr>
        <w:t>Glossário</w:t>
      </w:r>
      <w:r w:rsidRPr="00C56032">
        <w:rPr>
          <w:rFonts w:ascii="Arial" w:eastAsia="Arial" w:hAnsi="Arial" w:cs="Arial"/>
          <w:bCs/>
          <w:sz w:val="22"/>
          <w:szCs w:val="22"/>
          <w:lang w:val="pt-BR"/>
        </w:rPr>
        <w:t xml:space="preserve">. [S. l.]: </w:t>
      </w:r>
      <w:proofErr w:type="spellStart"/>
      <w:r w:rsidRPr="00C56032">
        <w:rPr>
          <w:rFonts w:ascii="Arial" w:eastAsia="Arial" w:hAnsi="Arial" w:cs="Arial"/>
          <w:bCs/>
          <w:sz w:val="22"/>
          <w:szCs w:val="22"/>
          <w:lang w:val="pt-BR"/>
        </w:rPr>
        <w:t>Brute</w:t>
      </w:r>
      <w:proofErr w:type="spellEnd"/>
      <w:r w:rsidRPr="00C56032">
        <w:rPr>
          <w:rFonts w:ascii="Arial" w:eastAsia="Arial" w:hAnsi="Arial" w:cs="Arial"/>
          <w:bCs/>
          <w:sz w:val="22"/>
          <w:szCs w:val="22"/>
          <w:lang w:val="pt-BR"/>
        </w:rPr>
        <w:t xml:space="preserve"> Force Security</w:t>
      </w:r>
      <w:r w:rsidRPr="00C5603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, 2021. Disponível em:</w:t>
      </w:r>
      <w:r w:rsidRPr="00C56032">
        <w:rPr>
          <w:rFonts w:ascii="Arial" w:eastAsia="Arial" w:hAnsi="Arial" w:cs="Arial"/>
          <w:bCs/>
          <w:sz w:val="22"/>
          <w:szCs w:val="22"/>
          <w:lang w:val="pt-BR"/>
        </w:rPr>
        <w:t xml:space="preserve"> https://archivematica.com.br/</w:t>
      </w:r>
      <w:r w:rsidRPr="00C56032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.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Acesso em:</w:t>
      </w:r>
      <w:r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11 jun. 2021.</w:t>
      </w:r>
    </w:p>
    <w:p w14:paraId="7CD083A8" w14:textId="77777777" w:rsidR="002D0E52" w:rsidRDefault="002D0E52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4F102F21" w14:textId="77777777" w:rsidR="002D0E52" w:rsidRDefault="005B401E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DI MAMBRO, </w:t>
      </w:r>
      <w:proofErr w:type="spellStart"/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Galba</w:t>
      </w:r>
      <w:proofErr w:type="spellEnd"/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 Ribeiro.</w:t>
      </w:r>
      <w:r w:rsidRPr="009C6CAF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Glossário básico de arquivologia</w:t>
      </w:r>
      <w:r w:rsidRPr="009C6CAF">
        <w:rPr>
          <w:rFonts w:ascii="Arial" w:eastAsia="Arial" w:hAnsi="Arial" w:cs="Arial"/>
          <w:bCs/>
          <w:color w:val="000000"/>
          <w:sz w:val="22"/>
          <w:szCs w:val="22"/>
          <w:lang w:val="pt-BR"/>
        </w:rPr>
        <w:t>. Juiz de Fora:</w:t>
      </w:r>
      <w:r w:rsidRPr="009C6CAF">
        <w:rPr>
          <w:rFonts w:ascii="Arial" w:eastAsia="Arial" w:hAnsi="Arial" w:cs="Arial"/>
          <w:b/>
          <w:color w:val="000000"/>
          <w:sz w:val="22"/>
          <w:szCs w:val="22"/>
          <w:lang w:val="pt-BR"/>
        </w:rPr>
        <w:t xml:space="preserve"> 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 xml:space="preserve">Universidade Federal de Juiz de Fora, 2013. Disponível em: </w:t>
      </w:r>
      <w:hyperlink r:id="rId9">
        <w:r w:rsidRPr="009C6CAF">
          <w:rPr>
            <w:rFonts w:ascii="Arial" w:eastAsia="Arial" w:hAnsi="Arial" w:cs="Arial"/>
            <w:color w:val="000000"/>
            <w:sz w:val="22"/>
            <w:szCs w:val="22"/>
            <w:lang w:val="pt-BR"/>
          </w:rPr>
          <w:t>https://www2.ufjf.br/arquivocentral//files/2013/09/di_mambro_glossa_130520.pdf</w:t>
        </w:r>
      </w:hyperlink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. Acesso em: 11 jun. 2021.</w:t>
      </w:r>
    </w:p>
    <w:p w14:paraId="2BABE282" w14:textId="77777777" w:rsidR="002D0E52" w:rsidRDefault="002D0E52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</w:p>
    <w:p w14:paraId="739F8725" w14:textId="3AECDB75" w:rsidR="003A673B" w:rsidRPr="002D0E52" w:rsidRDefault="003A673B" w:rsidP="002D0E52">
      <w:pPr>
        <w:ind w:left="284"/>
        <w:rPr>
          <w:rFonts w:ascii="Arial" w:eastAsia="Arial" w:hAnsi="Arial" w:cs="Arial"/>
          <w:b/>
          <w:sz w:val="22"/>
          <w:szCs w:val="22"/>
          <w:lang w:val="pt-BR"/>
        </w:rPr>
      </w:pPr>
      <w:bookmarkStart w:id="1" w:name="_GoBack"/>
      <w:bookmarkEnd w:id="1"/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DI MAMBRO, </w:t>
      </w:r>
      <w:proofErr w:type="spellStart"/>
      <w:r w:rsidRPr="009C6CAF">
        <w:rPr>
          <w:rFonts w:ascii="Arial" w:hAnsi="Arial" w:cs="Arial"/>
          <w:color w:val="000000"/>
          <w:sz w:val="22"/>
          <w:szCs w:val="22"/>
          <w:lang w:val="pt-BR"/>
        </w:rPr>
        <w:t>Galba</w:t>
      </w:r>
      <w:proofErr w:type="spellEnd"/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 Ribeiro. </w:t>
      </w:r>
      <w:r w:rsidRPr="009C6CAF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Manual de atribuição de códigos de classificação a documentos de arquivo da UFJF.</w:t>
      </w:r>
      <w:r w:rsidRPr="009C6CAF">
        <w:rPr>
          <w:rFonts w:ascii="Arial" w:hAnsi="Arial" w:cs="Arial"/>
          <w:color w:val="000000"/>
          <w:sz w:val="22"/>
          <w:szCs w:val="22"/>
          <w:lang w:val="pt-BR"/>
        </w:rPr>
        <w:t xml:space="preserve"> Juiz de Fora: Universidade Federal de Juiz de Fora, 2012. Disponível em: </w:t>
      </w:r>
      <w:r w:rsidRPr="009C6CAF">
        <w:rPr>
          <w:rFonts w:ascii="Arial" w:eastAsia="Arial" w:hAnsi="Arial" w:cs="Arial"/>
          <w:sz w:val="22"/>
          <w:szCs w:val="22"/>
          <w:lang w:val="pt-BR"/>
        </w:rPr>
        <w:t>https://www2.ufjf.br/arquivocentral//files/2019/05/Manual-Gest%c3%a3o-de-Documentos-prof.Galpa_.pdf</w:t>
      </w:r>
      <w:r w:rsidRPr="009C6CAF">
        <w:rPr>
          <w:rFonts w:ascii="Arial" w:eastAsia="Arial" w:hAnsi="Arial" w:cs="Arial"/>
          <w:color w:val="000000"/>
          <w:sz w:val="22"/>
          <w:szCs w:val="22"/>
          <w:lang w:val="pt-BR"/>
        </w:rPr>
        <w:t>. Acesso em: 11 jun. 2021.</w:t>
      </w:r>
    </w:p>
    <w:p w14:paraId="298E0041" w14:textId="77777777" w:rsidR="00F52064" w:rsidRPr="009C6CAF" w:rsidRDefault="00F52064" w:rsidP="00C76699">
      <w:pPr>
        <w:jc w:val="both"/>
        <w:rPr>
          <w:rFonts w:ascii="Arial" w:hAnsi="Arial"/>
          <w:b/>
          <w:sz w:val="22"/>
          <w:lang w:val="pt-BR"/>
        </w:rPr>
      </w:pPr>
    </w:p>
    <w:p w14:paraId="47AC9368" w14:textId="77777777" w:rsidR="00F52064" w:rsidRPr="009C6CAF" w:rsidRDefault="00F52064" w:rsidP="00C76699">
      <w:pPr>
        <w:jc w:val="both"/>
        <w:rPr>
          <w:rFonts w:ascii="Arial" w:hAnsi="Arial"/>
          <w:b/>
          <w:sz w:val="22"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417"/>
        <w:gridCol w:w="3247"/>
        <w:gridCol w:w="2002"/>
      </w:tblGrid>
      <w:tr w:rsidR="00F52064" w:rsidRPr="009C6CAF" w14:paraId="08D9C4DC" w14:textId="77777777" w:rsidTr="00F52064">
        <w:trPr>
          <w:trHeight w:val="447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29FD5CC" w14:textId="77777777" w:rsidR="00F52064" w:rsidRPr="009C6CAF" w:rsidRDefault="00F52064" w:rsidP="00C76699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9C6CAF">
              <w:rPr>
                <w:rFonts w:ascii="Arial" w:hAnsi="Arial" w:cs="Calibri"/>
                <w:b/>
                <w:sz w:val="22"/>
                <w:lang w:val="pt-BR"/>
              </w:rPr>
              <w:t>QUADRO DE REVISÃO</w:t>
            </w:r>
          </w:p>
        </w:tc>
      </w:tr>
      <w:tr w:rsidR="00F52064" w:rsidRPr="009C6CAF" w14:paraId="7686EC12" w14:textId="77777777" w:rsidTr="00F52064">
        <w:trPr>
          <w:trHeight w:val="4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561E5EB" w14:textId="77777777" w:rsidR="00F52064" w:rsidRPr="009C6CAF" w:rsidRDefault="00F52064" w:rsidP="00C76699">
            <w:pPr>
              <w:jc w:val="both"/>
              <w:rPr>
                <w:rFonts w:ascii="Arial" w:hAnsi="Arial" w:cs="Calibri"/>
                <w:b/>
                <w:sz w:val="22"/>
                <w:lang w:val="pt-BR"/>
              </w:rPr>
            </w:pPr>
            <w:r w:rsidRPr="009C6CAF">
              <w:rPr>
                <w:rFonts w:ascii="Arial" w:hAnsi="Arial" w:cs="Calibri"/>
                <w:b/>
                <w:sz w:val="22"/>
                <w:lang w:val="pt-BR"/>
              </w:rPr>
              <w:t>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7BE327A" w14:textId="77777777" w:rsidR="00F52064" w:rsidRPr="009C6CAF" w:rsidRDefault="00F52064" w:rsidP="00C76699">
            <w:pPr>
              <w:jc w:val="center"/>
              <w:rPr>
                <w:rFonts w:ascii="Arial" w:hAnsi="Arial"/>
                <w:b/>
                <w:sz w:val="22"/>
                <w:szCs w:val="24"/>
                <w:lang w:val="pt-BR"/>
              </w:rPr>
            </w:pPr>
            <w:r w:rsidRPr="009C6CAF">
              <w:rPr>
                <w:rFonts w:ascii="Arial" w:eastAsia="SimSun" w:hAnsi="Arial"/>
                <w:b/>
                <w:sz w:val="22"/>
                <w:lang w:val="pt-BR" w:bidi="hi-IN"/>
              </w:rPr>
              <w:t>RESPONSÁVEL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6A33E73" w14:textId="77777777" w:rsidR="00F52064" w:rsidRPr="009C6CAF" w:rsidRDefault="00F52064" w:rsidP="00C76699">
            <w:pPr>
              <w:rPr>
                <w:rFonts w:ascii="Arial" w:hAnsi="Arial" w:cs="Calibri"/>
                <w:b/>
                <w:sz w:val="22"/>
                <w:lang w:val="pt-BR"/>
              </w:rPr>
            </w:pPr>
            <w:r w:rsidRPr="009C6CAF">
              <w:rPr>
                <w:rFonts w:ascii="Arial" w:hAnsi="Arial" w:cs="Calibri"/>
                <w:b/>
                <w:sz w:val="22"/>
                <w:lang w:val="pt-BR"/>
              </w:rPr>
              <w:t xml:space="preserve"> NÚMERO DO ITEM (MODIFICADO/ADICIONADO/ EXCLUÍDO)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9F8A3C" w14:textId="77777777" w:rsidR="00F52064" w:rsidRPr="009C6CAF" w:rsidRDefault="00F52064" w:rsidP="00C76699">
            <w:pPr>
              <w:jc w:val="center"/>
              <w:rPr>
                <w:rFonts w:ascii="Arial" w:hAnsi="Arial" w:cs="Calibri"/>
                <w:b/>
                <w:sz w:val="22"/>
                <w:lang w:val="pt-BR"/>
              </w:rPr>
            </w:pPr>
            <w:r w:rsidRPr="009C6CAF">
              <w:rPr>
                <w:rFonts w:ascii="Arial" w:hAnsi="Arial" w:cs="Calibri"/>
                <w:b/>
                <w:sz w:val="22"/>
                <w:lang w:val="pt-BR"/>
              </w:rPr>
              <w:t>MODIFICAÇÃO REALIZADA</w:t>
            </w:r>
          </w:p>
        </w:tc>
      </w:tr>
      <w:tr w:rsidR="00F52064" w:rsidRPr="009C6CAF" w14:paraId="1A6DC70C" w14:textId="77777777" w:rsidTr="00F52064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6B4C" w14:textId="77777777" w:rsidR="00F52064" w:rsidRPr="009C6CAF" w:rsidRDefault="00F52064" w:rsidP="00C76699">
            <w:pPr>
              <w:jc w:val="both"/>
              <w:rPr>
                <w:rFonts w:ascii="Arial" w:hAnsi="Arial"/>
                <w:sz w:val="22"/>
                <w:szCs w:val="22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06B9" w14:textId="77777777" w:rsidR="00F52064" w:rsidRPr="009C6CAF" w:rsidRDefault="00F52064" w:rsidP="00C76699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9C6CAF">
              <w:rPr>
                <w:rFonts w:ascii="Arial" w:hAnsi="Arial"/>
                <w:sz w:val="22"/>
                <w:szCs w:val="22"/>
                <w:lang w:val="pt-BR"/>
              </w:rPr>
              <w:t>[nome do TAE que realizou a revisão/modificação do POP]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9EF5" w14:textId="77777777" w:rsidR="00F52064" w:rsidRPr="009C6CAF" w:rsidRDefault="00F52064" w:rsidP="00C76699">
            <w:pPr>
              <w:jc w:val="both"/>
              <w:rPr>
                <w:rFonts w:ascii="Arial" w:hAnsi="Arial"/>
                <w:color w:val="FF0000"/>
                <w:sz w:val="22"/>
                <w:szCs w:val="22"/>
                <w:lang w:val="pt-BR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D5E0" w14:textId="77777777" w:rsidR="00F52064" w:rsidRPr="009C6CAF" w:rsidRDefault="00F52064" w:rsidP="00C76699">
            <w:pPr>
              <w:jc w:val="both"/>
              <w:rPr>
                <w:rFonts w:ascii="Arial" w:hAnsi="Arial"/>
                <w:b/>
                <w:sz w:val="22"/>
                <w:szCs w:val="22"/>
                <w:lang w:val="pt-BR"/>
              </w:rPr>
            </w:pPr>
          </w:p>
        </w:tc>
      </w:tr>
    </w:tbl>
    <w:p w14:paraId="0079D494" w14:textId="77777777" w:rsidR="00F52064" w:rsidRPr="009C6CAF" w:rsidRDefault="00F52064" w:rsidP="00C76699">
      <w:pPr>
        <w:jc w:val="both"/>
        <w:rPr>
          <w:rFonts w:ascii="Arial" w:hAnsi="Arial"/>
          <w:sz w:val="22"/>
          <w:lang w:val="pt-BR"/>
        </w:rPr>
      </w:pPr>
    </w:p>
    <w:p w14:paraId="2E735F62" w14:textId="77777777" w:rsidR="00656E2B" w:rsidRPr="009C6CAF" w:rsidRDefault="00656E2B" w:rsidP="00C76699">
      <w:pPr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sectPr w:rsidR="00656E2B" w:rsidRPr="009C6CAF" w:rsidSect="00BC221A">
      <w:headerReference w:type="default" r:id="rId10"/>
      <w:footerReference w:type="default" r:id="rId11"/>
      <w:pgSz w:w="11906" w:h="16838"/>
      <w:pgMar w:top="777" w:right="1701" w:bottom="43" w:left="1701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D80F4" w14:textId="77777777" w:rsidR="00C477AB" w:rsidRDefault="00C477AB">
      <w:r>
        <w:separator/>
      </w:r>
    </w:p>
  </w:endnote>
  <w:endnote w:type="continuationSeparator" w:id="0">
    <w:p w14:paraId="4734AA0B" w14:textId="77777777" w:rsidR="00C477AB" w:rsidRDefault="00C47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3B4DD" w14:textId="77777777" w:rsidR="00656E2B" w:rsidRDefault="00985E47">
    <w:pPr>
      <w:widowControl w:val="0"/>
      <w:tabs>
        <w:tab w:val="center" w:pos="4252"/>
        <w:tab w:val="left" w:pos="7130"/>
      </w:tabs>
      <w:spacing w:after="484" w:line="276" w:lineRule="auto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1A17" w14:textId="77777777" w:rsidR="00C477AB" w:rsidRDefault="00C477AB">
      <w:r>
        <w:separator/>
      </w:r>
    </w:p>
  </w:footnote>
  <w:footnote w:type="continuationSeparator" w:id="0">
    <w:p w14:paraId="538856DF" w14:textId="77777777" w:rsidR="00C477AB" w:rsidRDefault="00C47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D3409" w14:textId="77777777" w:rsidR="00656E2B" w:rsidRDefault="00656E2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b/>
        <w:sz w:val="22"/>
        <w:szCs w:val="22"/>
      </w:rPr>
    </w:pPr>
  </w:p>
  <w:tbl>
    <w:tblPr>
      <w:tblStyle w:val="a1"/>
      <w:tblW w:w="9634" w:type="dxa"/>
      <w:jc w:val="center"/>
      <w:tblInd w:w="0" w:type="dxa"/>
      <w:tblLook w:val="0000" w:firstRow="0" w:lastRow="0" w:firstColumn="0" w:lastColumn="0" w:noHBand="0" w:noVBand="0"/>
    </w:tblPr>
    <w:tblGrid>
      <w:gridCol w:w="819"/>
      <w:gridCol w:w="237"/>
      <w:gridCol w:w="1672"/>
      <w:gridCol w:w="1219"/>
      <w:gridCol w:w="1330"/>
      <w:gridCol w:w="4357"/>
    </w:tblGrid>
    <w:tr w:rsidR="00656E2B" w14:paraId="7C2D8FED" w14:textId="77777777" w:rsidTr="002D0E52">
      <w:trPr>
        <w:trHeight w:val="20"/>
        <w:jc w:val="center"/>
      </w:trPr>
      <w:tc>
        <w:tcPr>
          <w:tcW w:w="0" w:type="auto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68B20C18" w14:textId="77777777" w:rsidR="00656E2B" w:rsidRDefault="00985E47">
          <w:pPr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42E57815" wp14:editId="783CA481">
                <wp:extent cx="1403985" cy="779145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985" cy="7791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  <w:tc>
        <w:tcPr>
          <w:tcW w:w="6906" w:type="dxa"/>
          <w:gridSpan w:val="3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1186D1DC" w14:textId="77777777" w:rsidR="00656E2B" w:rsidRDefault="00985E47">
          <w:pPr>
            <w:jc w:val="center"/>
            <w:rPr>
              <w:sz w:val="32"/>
              <w:szCs w:val="32"/>
            </w:rPr>
          </w:pPr>
          <w:proofErr w:type="spellStart"/>
          <w:r>
            <w:rPr>
              <w:sz w:val="32"/>
              <w:szCs w:val="32"/>
            </w:rPr>
            <w:t>Procedimento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Operacional</w:t>
          </w:r>
          <w:proofErr w:type="spellEnd"/>
          <w:r>
            <w:rPr>
              <w:sz w:val="32"/>
              <w:szCs w:val="32"/>
            </w:rPr>
            <w:t xml:space="preserve"> </w:t>
          </w:r>
          <w:proofErr w:type="spellStart"/>
          <w:r>
            <w:rPr>
              <w:sz w:val="32"/>
              <w:szCs w:val="32"/>
            </w:rPr>
            <w:t>Padrão</w:t>
          </w:r>
          <w:proofErr w:type="spellEnd"/>
        </w:p>
      </w:tc>
    </w:tr>
    <w:tr w:rsidR="00656E2B" w14:paraId="02DC2054" w14:textId="77777777" w:rsidTr="002D0E52">
      <w:trPr>
        <w:trHeight w:val="375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7AF78156" w14:textId="77777777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CÓDIGO</w:t>
          </w:r>
        </w:p>
      </w:tc>
      <w:tc>
        <w:tcPr>
          <w:tcW w:w="0" w:type="auto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0429C565" w14:textId="21747955" w:rsidR="00656E2B" w:rsidRDefault="00DC551D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POP AC – 19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51865EA0" w14:textId="61F13173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proofErr w:type="spellStart"/>
          <w:r>
            <w:rPr>
              <w:rFonts w:ascii="Calibri" w:eastAsia="Calibri" w:hAnsi="Calibri" w:cs="Calibri"/>
            </w:rPr>
            <w:t>Página</w:t>
          </w:r>
          <w:proofErr w:type="spellEnd"/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PAGE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2D0E52">
            <w:rPr>
              <w:rFonts w:ascii="Calibri" w:eastAsia="Calibri" w:hAnsi="Calibri" w:cs="Calibri"/>
              <w:b/>
              <w:noProof/>
            </w:rPr>
            <w:t>1</w:t>
          </w:r>
          <w:r>
            <w:rPr>
              <w:rFonts w:ascii="Calibri" w:eastAsia="Calibri" w:hAnsi="Calibri" w:cs="Calibri"/>
              <w:b/>
            </w:rPr>
            <w:fldChar w:fldCharType="end"/>
          </w:r>
          <w:r>
            <w:rPr>
              <w:rFonts w:ascii="Calibri" w:eastAsia="Calibri" w:hAnsi="Calibri" w:cs="Calibri"/>
              <w:b/>
            </w:rPr>
            <w:t xml:space="preserve"> </w:t>
          </w:r>
          <w:r>
            <w:rPr>
              <w:rFonts w:ascii="Calibri" w:eastAsia="Calibri" w:hAnsi="Calibri" w:cs="Calibri"/>
            </w:rPr>
            <w:t xml:space="preserve">de </w:t>
          </w:r>
          <w:r>
            <w:rPr>
              <w:rFonts w:ascii="Calibri" w:eastAsia="Calibri" w:hAnsi="Calibri" w:cs="Calibri"/>
              <w:b/>
            </w:rPr>
            <w:fldChar w:fldCharType="begin"/>
          </w:r>
          <w:r>
            <w:rPr>
              <w:rFonts w:ascii="Calibri" w:eastAsia="Calibri" w:hAnsi="Calibri" w:cs="Calibri"/>
              <w:b/>
            </w:rPr>
            <w:instrText>NUMPAGES</w:instrText>
          </w:r>
          <w:r>
            <w:rPr>
              <w:rFonts w:ascii="Calibri" w:eastAsia="Calibri" w:hAnsi="Calibri" w:cs="Calibri"/>
              <w:b/>
            </w:rPr>
            <w:fldChar w:fldCharType="separate"/>
          </w:r>
          <w:r w:rsidR="002D0E52">
            <w:rPr>
              <w:rFonts w:ascii="Calibri" w:eastAsia="Calibri" w:hAnsi="Calibri" w:cs="Calibri"/>
              <w:b/>
              <w:noProof/>
            </w:rPr>
            <w:t>4</w:t>
          </w:r>
          <w:r>
            <w:rPr>
              <w:rFonts w:ascii="Calibri" w:eastAsia="Calibri" w:hAnsi="Calibri" w:cs="Calibri"/>
              <w:b/>
            </w:rPr>
            <w:fldChar w:fldCharType="end"/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vAlign w:val="center"/>
        </w:tcPr>
        <w:p w14:paraId="2AE8FD0A" w14:textId="77777777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TÍTULO</w:t>
          </w:r>
        </w:p>
      </w:tc>
      <w:tc>
        <w:tcPr>
          <w:tcW w:w="4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4740251A" w14:textId="77777777" w:rsidR="00656E2B" w:rsidRDefault="00985E47">
          <w:pPr>
            <w:jc w:val="center"/>
            <w:rPr>
              <w:rFonts w:ascii="Calibri" w:eastAsia="Calibri" w:hAnsi="Calibri" w:cs="Calibri"/>
              <w:b/>
              <w:highlight w:val="yellow"/>
            </w:rPr>
          </w:pPr>
          <w:r>
            <w:rPr>
              <w:rFonts w:ascii="Calibri" w:eastAsia="Calibri" w:hAnsi="Calibri" w:cs="Calibri"/>
              <w:b/>
            </w:rPr>
            <w:t>GESTÃO DOCUMENTAL</w:t>
          </w:r>
        </w:p>
      </w:tc>
    </w:tr>
    <w:tr w:rsidR="00656E2B" w14:paraId="5D3E100E" w14:textId="77777777" w:rsidTr="002D0E52">
      <w:trPr>
        <w:trHeight w:val="437"/>
        <w:jc w:val="center"/>
      </w:trPr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51D0EDBD" w14:textId="77777777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VERSÃO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573D407B" w14:textId="77777777" w:rsidR="00656E2B" w:rsidRDefault="00985E47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BFBFBF"/>
          <w:vAlign w:val="center"/>
        </w:tcPr>
        <w:p w14:paraId="63DF90D6" w14:textId="77777777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DATA DE CRIAÇÃO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12C46000" w14:textId="77777777" w:rsidR="00656E2B" w:rsidRDefault="00985E47">
          <w:pPr>
            <w:jc w:val="center"/>
            <w:rPr>
              <w:rFonts w:ascii="Calibri" w:eastAsia="Calibri" w:hAnsi="Calibri" w:cs="Calibri"/>
              <w:highlight w:val="yellow"/>
            </w:rPr>
          </w:pPr>
          <w:r>
            <w:rPr>
              <w:rFonts w:ascii="Calibri" w:eastAsia="Calibri" w:hAnsi="Calibri" w:cs="Calibri"/>
            </w:rPr>
            <w:t>29/03/2021</w:t>
          </w:r>
        </w:p>
      </w:tc>
      <w:tc>
        <w:tcPr>
          <w:tcW w:w="0" w:type="auto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C0C0C0"/>
          <w:vAlign w:val="center"/>
        </w:tcPr>
        <w:p w14:paraId="12A395F4" w14:textId="77777777" w:rsidR="00656E2B" w:rsidRDefault="00985E47">
          <w:pPr>
            <w:jc w:val="center"/>
            <w:rPr>
              <w:rFonts w:ascii="Calibri" w:eastAsia="Calibri" w:hAnsi="Calibri" w:cs="Calibri"/>
              <w:b/>
            </w:rPr>
          </w:pPr>
          <w:r>
            <w:rPr>
              <w:rFonts w:ascii="Calibri" w:eastAsia="Calibri" w:hAnsi="Calibri" w:cs="Calibri"/>
              <w:b/>
            </w:rPr>
            <w:t>RESPONSÁVEL</w:t>
          </w:r>
        </w:p>
      </w:tc>
      <w:tc>
        <w:tcPr>
          <w:tcW w:w="435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FFFFFF"/>
          <w:vAlign w:val="center"/>
        </w:tcPr>
        <w:p w14:paraId="28BC5CBA" w14:textId="77777777" w:rsidR="00656E2B" w:rsidRDefault="000877DE">
          <w:pPr>
            <w:jc w:val="center"/>
            <w:rPr>
              <w:rFonts w:ascii="Calibri" w:eastAsia="Calibri" w:hAnsi="Calibri" w:cs="Calibri"/>
              <w:highlight w:val="yellow"/>
            </w:rPr>
          </w:pPr>
          <w:proofErr w:type="spellStart"/>
          <w:r w:rsidRPr="009E7198">
            <w:rPr>
              <w:rFonts w:ascii="Calibri" w:eastAsia="Calibri" w:hAnsi="Calibri" w:cs="Calibri"/>
            </w:rPr>
            <w:t>Arquivo</w:t>
          </w:r>
          <w:proofErr w:type="spellEnd"/>
          <w:r w:rsidRPr="009E7198">
            <w:rPr>
              <w:rFonts w:ascii="Calibri" w:eastAsia="Calibri" w:hAnsi="Calibri" w:cs="Calibri"/>
            </w:rPr>
            <w:t xml:space="preserve"> </w:t>
          </w:r>
          <w:proofErr w:type="spellStart"/>
          <w:r w:rsidRPr="009E7198">
            <w:rPr>
              <w:rFonts w:ascii="Calibri" w:eastAsia="Calibri" w:hAnsi="Calibri" w:cs="Calibri"/>
            </w:rPr>
            <w:t>Intermediário</w:t>
          </w:r>
          <w:proofErr w:type="spellEnd"/>
        </w:p>
      </w:tc>
    </w:tr>
  </w:tbl>
  <w:p w14:paraId="30FAC3AD" w14:textId="77777777" w:rsidR="00656E2B" w:rsidRDefault="00656E2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854D8"/>
    <w:multiLevelType w:val="hybridMultilevel"/>
    <w:tmpl w:val="9800B1A6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8EE59DE"/>
    <w:multiLevelType w:val="hybridMultilevel"/>
    <w:tmpl w:val="EBD853C2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2AC23A8"/>
    <w:multiLevelType w:val="multilevel"/>
    <w:tmpl w:val="4EE66582"/>
    <w:lvl w:ilvl="0">
      <w:start w:val="1"/>
      <w:numFmt w:val="decimal"/>
      <w:lvlText w:val="%1."/>
      <w:lvlJc w:val="left"/>
      <w:pPr>
        <w:ind w:left="1004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66F10B4"/>
    <w:multiLevelType w:val="hybridMultilevel"/>
    <w:tmpl w:val="F92CA2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17D7F"/>
    <w:multiLevelType w:val="hybridMultilevel"/>
    <w:tmpl w:val="E9B67266"/>
    <w:lvl w:ilvl="0" w:tplc="EEE42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77A9"/>
    <w:multiLevelType w:val="hybridMultilevel"/>
    <w:tmpl w:val="C464A93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DAB54B1"/>
    <w:multiLevelType w:val="hybridMultilevel"/>
    <w:tmpl w:val="98CA2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2B"/>
    <w:rsid w:val="00005F6D"/>
    <w:rsid w:val="00055D5A"/>
    <w:rsid w:val="0007340A"/>
    <w:rsid w:val="000877DE"/>
    <w:rsid w:val="0010150F"/>
    <w:rsid w:val="00122750"/>
    <w:rsid w:val="001773C7"/>
    <w:rsid w:val="001B6935"/>
    <w:rsid w:val="001C03AD"/>
    <w:rsid w:val="002A63D4"/>
    <w:rsid w:val="002C26A5"/>
    <w:rsid w:val="002C6674"/>
    <w:rsid w:val="002D0E52"/>
    <w:rsid w:val="002F34FC"/>
    <w:rsid w:val="0031377A"/>
    <w:rsid w:val="003231DB"/>
    <w:rsid w:val="003864AC"/>
    <w:rsid w:val="00386A91"/>
    <w:rsid w:val="003A673B"/>
    <w:rsid w:val="004217FB"/>
    <w:rsid w:val="00430D08"/>
    <w:rsid w:val="004857A2"/>
    <w:rsid w:val="004974C8"/>
    <w:rsid w:val="004C2EC6"/>
    <w:rsid w:val="005172D4"/>
    <w:rsid w:val="00590166"/>
    <w:rsid w:val="00591E75"/>
    <w:rsid w:val="005A4694"/>
    <w:rsid w:val="005B3A17"/>
    <w:rsid w:val="005B401E"/>
    <w:rsid w:val="006112AB"/>
    <w:rsid w:val="00616E7B"/>
    <w:rsid w:val="00656E2B"/>
    <w:rsid w:val="006D4B3E"/>
    <w:rsid w:val="006E3FED"/>
    <w:rsid w:val="006F4AFE"/>
    <w:rsid w:val="007173CD"/>
    <w:rsid w:val="0072253B"/>
    <w:rsid w:val="00761B03"/>
    <w:rsid w:val="007C7781"/>
    <w:rsid w:val="007D03FE"/>
    <w:rsid w:val="007F0BDF"/>
    <w:rsid w:val="0081101A"/>
    <w:rsid w:val="00833514"/>
    <w:rsid w:val="00846534"/>
    <w:rsid w:val="00895934"/>
    <w:rsid w:val="008A2780"/>
    <w:rsid w:val="008A4D61"/>
    <w:rsid w:val="008B54AC"/>
    <w:rsid w:val="008B59F2"/>
    <w:rsid w:val="009065AD"/>
    <w:rsid w:val="00913C8E"/>
    <w:rsid w:val="0094709C"/>
    <w:rsid w:val="00985E47"/>
    <w:rsid w:val="009C6CAF"/>
    <w:rsid w:val="00A71F17"/>
    <w:rsid w:val="00A77416"/>
    <w:rsid w:val="00A84717"/>
    <w:rsid w:val="00A877D1"/>
    <w:rsid w:val="00A96653"/>
    <w:rsid w:val="00AA71BF"/>
    <w:rsid w:val="00B712A1"/>
    <w:rsid w:val="00BC221A"/>
    <w:rsid w:val="00BC424D"/>
    <w:rsid w:val="00C047C1"/>
    <w:rsid w:val="00C477AB"/>
    <w:rsid w:val="00C53B3C"/>
    <w:rsid w:val="00C56032"/>
    <w:rsid w:val="00C721C2"/>
    <w:rsid w:val="00C76699"/>
    <w:rsid w:val="00C7728D"/>
    <w:rsid w:val="00CA1D03"/>
    <w:rsid w:val="00CA766F"/>
    <w:rsid w:val="00CB6FD9"/>
    <w:rsid w:val="00D574BD"/>
    <w:rsid w:val="00D83F06"/>
    <w:rsid w:val="00DC551D"/>
    <w:rsid w:val="00DD443D"/>
    <w:rsid w:val="00DF0627"/>
    <w:rsid w:val="00E030DF"/>
    <w:rsid w:val="00EB718B"/>
    <w:rsid w:val="00ED43D9"/>
    <w:rsid w:val="00F00F4C"/>
    <w:rsid w:val="00F05F15"/>
    <w:rsid w:val="00F13236"/>
    <w:rsid w:val="00F3614A"/>
    <w:rsid w:val="00F52064"/>
    <w:rsid w:val="00F57F1C"/>
    <w:rsid w:val="00F61AB7"/>
    <w:rsid w:val="00F71FE9"/>
    <w:rsid w:val="00F80ADF"/>
    <w:rsid w:val="00FB33AC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DFDB5"/>
  <w15:docId w15:val="{62308E3E-8E2F-4F41-BEEA-84B6CEF3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sz w:val="16"/>
    </w:rPr>
  </w:style>
  <w:style w:type="paragraph" w:styleId="Ttulo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/>
      <w:b/>
      <w:sz w:val="22"/>
      <w:lang w:val="pt-BR"/>
    </w:rPr>
  </w:style>
  <w:style w:type="paragraph" w:styleId="Ttulo4">
    <w:name w:val="heading 4"/>
    <w:basedOn w:val="Normal"/>
    <w:next w:val="Normal"/>
    <w:qFormat/>
    <w:pPr>
      <w:keepNext/>
      <w:spacing w:before="40" w:after="40"/>
      <w:outlineLvl w:val="3"/>
    </w:pPr>
    <w:rPr>
      <w:rFonts w:ascii="Arial" w:hAnsi="Arial"/>
      <w:b/>
      <w:sz w:val="18"/>
      <w:lang w:val="pt-BR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tulo1Char">
    <w:name w:val="Título 1 Char"/>
    <w:qFormat/>
    <w:rPr>
      <w:rFonts w:ascii="Tahoma" w:eastAsia="Times New Roman" w:hAnsi="Tahoma" w:cs="Times New Roman"/>
      <w:b/>
      <w:szCs w:val="20"/>
      <w:lang w:val="en-US" w:eastAsia="pt-BR"/>
    </w:rPr>
  </w:style>
  <w:style w:type="character" w:customStyle="1" w:styleId="Ttulo2Char">
    <w:name w:val="Título 2 Char"/>
    <w:qFormat/>
    <w:rPr>
      <w:rFonts w:ascii="Tahoma" w:eastAsia="Times New Roman" w:hAnsi="Tahoma" w:cs="Times New Roman"/>
      <w:b/>
      <w:sz w:val="16"/>
      <w:szCs w:val="20"/>
      <w:lang w:val="en-US" w:eastAsia="pt-BR"/>
    </w:rPr>
  </w:style>
  <w:style w:type="character" w:customStyle="1" w:styleId="Ttulo4Char">
    <w:name w:val="Título 4 Char"/>
    <w:qFormat/>
    <w:rPr>
      <w:rFonts w:ascii="Arial" w:eastAsia="Times New Roman" w:hAnsi="Arial" w:cs="Times New Roman"/>
      <w:b/>
      <w:sz w:val="18"/>
      <w:szCs w:val="20"/>
      <w:lang w:eastAsia="pt-BR"/>
    </w:rPr>
  </w:style>
  <w:style w:type="character" w:customStyle="1" w:styleId="RodapChar">
    <w:name w:val="Rodapé Char"/>
    <w:semiHidden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semiHidden/>
    <w:qFormat/>
    <w:rPr>
      <w:rFonts w:ascii="Tahoma" w:eastAsia="Times New Roman" w:hAnsi="Tahoma" w:cs="Tahoma"/>
      <w:sz w:val="16"/>
      <w:szCs w:val="16"/>
      <w:lang w:val="en-US" w:eastAsia="pt-BR"/>
    </w:rPr>
  </w:style>
  <w:style w:type="character" w:styleId="Nmerodepgina">
    <w:name w:val="page number"/>
    <w:basedOn w:val="Fontepargpadro"/>
    <w:semiHidden/>
    <w:qFormat/>
  </w:style>
  <w:style w:type="character" w:customStyle="1" w:styleId="CorpodetextoChar">
    <w:name w:val="Corpo de texto Char"/>
    <w:semiHidden/>
    <w:qFormat/>
    <w:rPr>
      <w:rFonts w:ascii="Arial" w:eastAsia="Times New Roman" w:hAnsi="Arial"/>
      <w:b/>
      <w:sz w:val="22"/>
    </w:rPr>
  </w:style>
  <w:style w:type="character" w:styleId="Refdecomentrio">
    <w:name w:val="annotation reference"/>
    <w:semiHidden/>
    <w:qFormat/>
    <w:rPr>
      <w:sz w:val="16"/>
      <w:szCs w:val="16"/>
    </w:rPr>
  </w:style>
  <w:style w:type="character" w:customStyle="1" w:styleId="TextodecomentrioChar">
    <w:name w:val="Texto de comentário Char"/>
    <w:semiHidden/>
    <w:qFormat/>
    <w:rPr>
      <w:rFonts w:ascii="Times New Roman" w:eastAsia="Times New Roman" w:hAnsi="Times New Roman"/>
      <w:lang w:val="en-US" w:eastAsia="pt-BR"/>
    </w:rPr>
  </w:style>
  <w:style w:type="character" w:customStyle="1" w:styleId="AssuntodocomentrioChar">
    <w:name w:val="Assunto do comentário Char"/>
    <w:semiHidden/>
    <w:qFormat/>
    <w:rPr>
      <w:rFonts w:ascii="Times New Roman" w:eastAsia="Times New Roman" w:hAnsi="Times New Roman"/>
      <w:b/>
      <w:bCs/>
      <w:lang w:val="en-US" w:eastAsia="pt-BR"/>
    </w:rPr>
  </w:style>
  <w:style w:type="character" w:customStyle="1" w:styleId="LinkdaInternet">
    <w:name w:val="Link da Internet"/>
    <w:rsid w:val="00914FA4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qFormat/>
    <w:rsid w:val="00914FA4"/>
    <w:rPr>
      <w:color w:val="808080"/>
      <w:shd w:val="clear" w:color="auto" w:fill="E6E6E6"/>
    </w:rPr>
  </w:style>
  <w:style w:type="paragraph" w:styleId="Corpodetexto">
    <w:name w:val="Body Text"/>
    <w:basedOn w:val="Normal"/>
    <w:semiHidden/>
    <w:pPr>
      <w:spacing w:line="240" w:lineRule="atLeast"/>
    </w:pPr>
    <w:rPr>
      <w:rFonts w:ascii="Arial" w:hAnsi="Arial"/>
      <w:b/>
      <w:sz w:val="22"/>
      <w:lang w:val="pt-BR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  <w:rPr>
      <w:lang w:val="pt-BR"/>
    </w:r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semiHidden/>
    <w:qFormat/>
  </w:style>
  <w:style w:type="paragraph" w:styleId="Assuntodocomentrio">
    <w:name w:val="annotation subject"/>
    <w:basedOn w:val="Textodecomentrio"/>
    <w:next w:val="Textodecomentrio"/>
    <w:semiHidden/>
    <w:qFormat/>
    <w:rPr>
      <w:b/>
      <w:bCs/>
    </w:r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NormalWeb">
    <w:name w:val="Normal (Web)"/>
    <w:basedOn w:val="Normal"/>
    <w:uiPriority w:val="99"/>
    <w:unhideWhenUsed/>
    <w:rsid w:val="00F05F15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F05F15"/>
    <w:rPr>
      <w:color w:val="0563C1" w:themeColor="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C7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3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jf.br/arquivocentral/2020/07/09/gestao-documenta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2.ufjf.br/arquivocentral//files/2013/09/di_mambro_glossa_1305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edm1IFR7nOz5hQIkwfSJYrX7qg==">AMUW2mUFLxAqTKBVvbPyId8DnWW2L1S9xAsjrQUprkv5ilLWOPxX0HpmNec3nEHNE9JVxvIDjfA4czwwYCnfV1JOaVCzurSFg6TwmbRILr/STn6hAO5hWPU=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1213</Words>
  <Characters>7061</Characters>
  <Application>Microsoft Office Word</Application>
  <DocSecurity>0</DocSecurity>
  <Lines>336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Universidade Federal</cp:lastModifiedBy>
  <cp:revision>61</cp:revision>
  <dcterms:created xsi:type="dcterms:W3CDTF">2021-06-28T15:11:00Z</dcterms:created>
  <dcterms:modified xsi:type="dcterms:W3CDTF">2021-12-03T15:39:00Z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263793129</vt:i4>
  </property>
</Properties>
</file>