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AF" w:rsidRDefault="005C26AF" w:rsidP="00171AF0">
      <w:pPr>
        <w:spacing w:before="1" w:line="120" w:lineRule="exact"/>
        <w:jc w:val="both"/>
        <w:rPr>
          <w:sz w:val="12"/>
          <w:szCs w:val="12"/>
        </w:rPr>
      </w:pPr>
    </w:p>
    <w:p w:rsidR="005C26AF" w:rsidRDefault="005C26AF" w:rsidP="00171AF0">
      <w:pPr>
        <w:spacing w:line="200" w:lineRule="exact"/>
        <w:jc w:val="both"/>
        <w:rPr>
          <w:sz w:val="20"/>
          <w:szCs w:val="20"/>
        </w:rPr>
      </w:pPr>
    </w:p>
    <w:p w:rsidR="005C26AF" w:rsidRDefault="00396D0B" w:rsidP="00171AF0">
      <w:pPr>
        <w:ind w:lef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1200150" cy="504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2019935" cy="58674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AF" w:rsidRDefault="005C26AF" w:rsidP="00171AF0">
      <w:pPr>
        <w:spacing w:before="7" w:line="120" w:lineRule="exact"/>
        <w:jc w:val="both"/>
        <w:rPr>
          <w:sz w:val="12"/>
          <w:szCs w:val="12"/>
        </w:rPr>
      </w:pPr>
    </w:p>
    <w:p w:rsidR="005C26AF" w:rsidRDefault="005C26AF" w:rsidP="00171AF0">
      <w:pPr>
        <w:spacing w:line="200" w:lineRule="exact"/>
        <w:jc w:val="both"/>
        <w:rPr>
          <w:rFonts w:cstheme="minorHAnsi"/>
          <w:sz w:val="18"/>
          <w:szCs w:val="18"/>
        </w:rPr>
      </w:pPr>
    </w:p>
    <w:p w:rsidR="005C26AF" w:rsidRDefault="005C26AF" w:rsidP="00171AF0">
      <w:pPr>
        <w:spacing w:line="200" w:lineRule="exact"/>
        <w:jc w:val="both"/>
        <w:rPr>
          <w:rFonts w:cstheme="minorHAnsi"/>
          <w:sz w:val="18"/>
          <w:szCs w:val="18"/>
        </w:rPr>
      </w:pPr>
    </w:p>
    <w:p w:rsidR="005C26AF" w:rsidRDefault="005C26AF" w:rsidP="00171AF0">
      <w:pPr>
        <w:spacing w:line="200" w:lineRule="exact"/>
        <w:jc w:val="both"/>
        <w:rPr>
          <w:rFonts w:cstheme="minorHAnsi"/>
          <w:sz w:val="18"/>
          <w:szCs w:val="18"/>
        </w:rPr>
      </w:pPr>
    </w:p>
    <w:p w:rsidR="005C26AF" w:rsidRDefault="00396D0B" w:rsidP="00171AF0">
      <w:pPr>
        <w:spacing w:line="288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>EDITAL 0</w:t>
      </w:r>
      <w:r w:rsidR="00D6172D">
        <w:rPr>
          <w:rFonts w:cstheme="minorHAnsi"/>
          <w:b/>
          <w:bCs/>
          <w:i/>
          <w:iCs/>
          <w:sz w:val="20"/>
          <w:szCs w:val="20"/>
          <w:u w:val="single"/>
        </w:rPr>
        <w:t>3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/201</w:t>
      </w:r>
      <w:r w:rsidR="00D6172D">
        <w:rPr>
          <w:rFonts w:cstheme="minorHAnsi"/>
          <w:b/>
          <w:bCs/>
          <w:i/>
          <w:iCs/>
          <w:sz w:val="20"/>
          <w:szCs w:val="20"/>
          <w:u w:val="single"/>
        </w:rPr>
        <w:t>8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-PROPP/Pesquisa</w:t>
      </w:r>
    </w:p>
    <w:p w:rsidR="005C26AF" w:rsidRDefault="00396D0B" w:rsidP="00171AF0">
      <w:pPr>
        <w:spacing w:line="288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EDITAL DE CHAMADA DE PROJETOS PARA O </w:t>
      </w:r>
      <w:r>
        <w:rPr>
          <w:rFonts w:cstheme="minorHAnsi"/>
          <w:b/>
          <w:sz w:val="20"/>
          <w:szCs w:val="20"/>
          <w:u w:val="single"/>
        </w:rPr>
        <w:t>PROGRAMA INSTITUCIONAL DE BOLSAS DE INICIAÇÃO CIENTÍFICA:</w:t>
      </w:r>
    </w:p>
    <w:p w:rsidR="005C26AF" w:rsidRDefault="00D6172D" w:rsidP="00171AF0">
      <w:pPr>
        <w:spacing w:before="2"/>
        <w:jc w:val="center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b/>
          <w:bCs/>
          <w:sz w:val="20"/>
          <w:szCs w:val="20"/>
        </w:rPr>
        <w:t>X</w:t>
      </w:r>
      <w:r w:rsidR="00396D0B">
        <w:rPr>
          <w:rFonts w:eastAsia="Arial" w:cstheme="minorHAnsi"/>
          <w:b/>
          <w:bCs/>
          <w:sz w:val="20"/>
          <w:szCs w:val="20"/>
        </w:rPr>
        <w:t xml:space="preserve"> </w:t>
      </w:r>
      <w:r w:rsidR="00396D0B">
        <w:rPr>
          <w:rFonts w:eastAsia="Arial" w:cstheme="minorHAnsi"/>
          <w:b/>
          <w:bCs/>
          <w:spacing w:val="-1"/>
          <w:sz w:val="20"/>
          <w:szCs w:val="20"/>
        </w:rPr>
        <w:t>PI</w:t>
      </w:r>
      <w:r w:rsidR="00396D0B">
        <w:rPr>
          <w:rFonts w:eastAsia="Arial" w:cstheme="minorHAnsi"/>
          <w:b/>
          <w:bCs/>
          <w:spacing w:val="-2"/>
          <w:sz w:val="20"/>
          <w:szCs w:val="20"/>
        </w:rPr>
        <w:t>B</w:t>
      </w:r>
      <w:r w:rsidR="00396D0B">
        <w:rPr>
          <w:rFonts w:eastAsia="Arial" w:cstheme="minorHAnsi"/>
          <w:b/>
          <w:bCs/>
          <w:sz w:val="20"/>
          <w:szCs w:val="20"/>
        </w:rPr>
        <w:t>I</w:t>
      </w:r>
      <w:r w:rsidR="00396D0B">
        <w:rPr>
          <w:rFonts w:eastAsia="Arial" w:cstheme="minorHAnsi"/>
          <w:b/>
          <w:bCs/>
          <w:spacing w:val="-4"/>
          <w:sz w:val="20"/>
          <w:szCs w:val="20"/>
        </w:rPr>
        <w:t>C</w:t>
      </w:r>
      <w:r w:rsidR="00396D0B">
        <w:rPr>
          <w:rFonts w:eastAsia="Arial" w:cstheme="minorHAnsi"/>
          <w:b/>
          <w:bCs/>
          <w:sz w:val="20"/>
          <w:szCs w:val="20"/>
        </w:rPr>
        <w:t>/CNPq/</w:t>
      </w:r>
      <w:r w:rsidR="00396D0B">
        <w:rPr>
          <w:rFonts w:eastAsia="Arial" w:cstheme="minorHAnsi"/>
          <w:b/>
          <w:bCs/>
          <w:spacing w:val="-2"/>
          <w:sz w:val="20"/>
          <w:szCs w:val="20"/>
        </w:rPr>
        <w:t>UF</w:t>
      </w:r>
      <w:r w:rsidR="00396D0B">
        <w:rPr>
          <w:rFonts w:eastAsia="Arial" w:cstheme="minorHAnsi"/>
          <w:b/>
          <w:bCs/>
          <w:sz w:val="20"/>
          <w:szCs w:val="20"/>
        </w:rPr>
        <w:t>JF NAS AÇÕES AFIRMATIVAS - 201</w:t>
      </w:r>
      <w:r>
        <w:rPr>
          <w:rFonts w:eastAsia="Arial" w:cstheme="minorHAnsi"/>
          <w:b/>
          <w:bCs/>
          <w:sz w:val="20"/>
          <w:szCs w:val="20"/>
        </w:rPr>
        <w:t>8</w:t>
      </w:r>
      <w:r w:rsidR="00396D0B">
        <w:rPr>
          <w:rFonts w:eastAsia="Arial" w:cstheme="minorHAnsi"/>
          <w:b/>
          <w:bCs/>
          <w:sz w:val="20"/>
          <w:szCs w:val="20"/>
        </w:rPr>
        <w:t>/201</w:t>
      </w:r>
      <w:r>
        <w:rPr>
          <w:rFonts w:eastAsia="Arial" w:cstheme="minorHAnsi"/>
          <w:b/>
          <w:bCs/>
          <w:sz w:val="20"/>
          <w:szCs w:val="20"/>
        </w:rPr>
        <w:t>9</w:t>
      </w:r>
    </w:p>
    <w:p w:rsidR="005C26AF" w:rsidRDefault="005C26AF" w:rsidP="00171AF0">
      <w:pPr>
        <w:spacing w:before="7" w:line="110" w:lineRule="exact"/>
        <w:jc w:val="both"/>
        <w:rPr>
          <w:rFonts w:cstheme="minorHAnsi"/>
        </w:rPr>
      </w:pPr>
    </w:p>
    <w:p w:rsidR="005C26AF" w:rsidRDefault="005C26AF" w:rsidP="00171AF0">
      <w:pPr>
        <w:spacing w:before="7" w:line="110" w:lineRule="exact"/>
        <w:jc w:val="both"/>
        <w:rPr>
          <w:rFonts w:cstheme="minorHAnsi"/>
        </w:rPr>
      </w:pPr>
    </w:p>
    <w:p w:rsidR="005C26AF" w:rsidRDefault="005C26AF" w:rsidP="00171AF0">
      <w:pPr>
        <w:spacing w:before="7" w:line="110" w:lineRule="exact"/>
        <w:jc w:val="both"/>
        <w:rPr>
          <w:rFonts w:cstheme="minorHAnsi"/>
        </w:rPr>
      </w:pPr>
    </w:p>
    <w:p w:rsidR="005C26AF" w:rsidRPr="00BD1C77" w:rsidRDefault="005C26AF" w:rsidP="00171AF0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:rsidR="005C26AF" w:rsidRPr="00BD1C77" w:rsidRDefault="005C26AF" w:rsidP="00171AF0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:rsidR="005C26AF" w:rsidRPr="00BD1C77" w:rsidRDefault="00396D0B" w:rsidP="00171AF0">
      <w:pPr>
        <w:pStyle w:val="Corpodetexto"/>
        <w:spacing w:line="288" w:lineRule="auto"/>
        <w:ind w:left="0" w:firstLine="0"/>
        <w:jc w:val="both"/>
        <w:rPr>
          <w:rFonts w:cs="Arial"/>
          <w:sz w:val="16"/>
          <w:szCs w:val="16"/>
        </w:rPr>
      </w:pPr>
      <w:r w:rsidRPr="00BD1C77">
        <w:rPr>
          <w:rFonts w:cs="Arial"/>
        </w:rPr>
        <w:tab/>
      </w:r>
      <w:r w:rsidRPr="00BD1C77">
        <w:rPr>
          <w:rFonts w:cs="Arial"/>
          <w:sz w:val="16"/>
          <w:szCs w:val="16"/>
        </w:rPr>
        <w:t>Em ob</w:t>
      </w:r>
      <w:r w:rsidRPr="00BD1C77">
        <w:rPr>
          <w:rFonts w:cs="Arial"/>
          <w:spacing w:val="1"/>
          <w:sz w:val="16"/>
          <w:szCs w:val="16"/>
        </w:rPr>
        <w:t>s</w:t>
      </w:r>
      <w:r w:rsidRPr="00BD1C77">
        <w:rPr>
          <w:rFonts w:cs="Arial"/>
          <w:sz w:val="16"/>
          <w:szCs w:val="16"/>
        </w:rPr>
        <w:t>er</w:t>
      </w:r>
      <w:r w:rsidRPr="00BD1C77">
        <w:rPr>
          <w:rFonts w:cs="Arial"/>
          <w:spacing w:val="-2"/>
          <w:sz w:val="16"/>
          <w:szCs w:val="16"/>
        </w:rPr>
        <w:t>v</w:t>
      </w:r>
      <w:r w:rsidRPr="00BD1C77">
        <w:rPr>
          <w:rFonts w:cs="Arial"/>
          <w:sz w:val="16"/>
          <w:szCs w:val="16"/>
        </w:rPr>
        <w:t>â</w:t>
      </w:r>
      <w:r w:rsidRPr="00BD1C77">
        <w:rPr>
          <w:rFonts w:cs="Arial"/>
          <w:spacing w:val="-2"/>
          <w:sz w:val="16"/>
          <w:szCs w:val="16"/>
        </w:rPr>
        <w:t>n</w:t>
      </w:r>
      <w:r w:rsidRPr="00BD1C77">
        <w:rPr>
          <w:rFonts w:cs="Arial"/>
          <w:spacing w:val="1"/>
          <w:sz w:val="16"/>
          <w:szCs w:val="16"/>
        </w:rPr>
        <w:t>c</w:t>
      </w:r>
      <w:r w:rsidRPr="00BD1C77">
        <w:rPr>
          <w:rFonts w:cs="Arial"/>
          <w:spacing w:val="-2"/>
          <w:sz w:val="16"/>
          <w:szCs w:val="16"/>
        </w:rPr>
        <w:t>i</w:t>
      </w:r>
      <w:r w:rsidRPr="00BD1C77">
        <w:rPr>
          <w:rFonts w:cs="Arial"/>
          <w:sz w:val="16"/>
          <w:szCs w:val="16"/>
        </w:rPr>
        <w:t>a às Re</w:t>
      </w:r>
      <w:r w:rsidRPr="00BD1C77">
        <w:rPr>
          <w:rFonts w:cs="Arial"/>
          <w:spacing w:val="1"/>
          <w:sz w:val="16"/>
          <w:szCs w:val="16"/>
        </w:rPr>
        <w:t>s</w:t>
      </w:r>
      <w:r w:rsidRPr="00BD1C77">
        <w:rPr>
          <w:rFonts w:cs="Arial"/>
          <w:spacing w:val="-2"/>
          <w:sz w:val="16"/>
          <w:szCs w:val="16"/>
        </w:rPr>
        <w:t>o</w:t>
      </w:r>
      <w:r w:rsidRPr="00BD1C77">
        <w:rPr>
          <w:rFonts w:cs="Arial"/>
          <w:sz w:val="16"/>
          <w:szCs w:val="16"/>
        </w:rPr>
        <w:t>lu</w:t>
      </w:r>
      <w:r w:rsidRPr="00BD1C77">
        <w:rPr>
          <w:rFonts w:cs="Arial"/>
          <w:spacing w:val="-2"/>
          <w:sz w:val="16"/>
          <w:szCs w:val="16"/>
        </w:rPr>
        <w:t>ç</w:t>
      </w:r>
      <w:r w:rsidRPr="00BD1C77">
        <w:rPr>
          <w:rFonts w:cs="Arial"/>
          <w:sz w:val="16"/>
          <w:szCs w:val="16"/>
        </w:rPr>
        <w:t>õ</w:t>
      </w:r>
      <w:r w:rsidRPr="00BD1C77">
        <w:rPr>
          <w:rFonts w:cs="Arial"/>
          <w:spacing w:val="-2"/>
          <w:sz w:val="16"/>
          <w:szCs w:val="16"/>
        </w:rPr>
        <w:t>e</w:t>
      </w:r>
      <w:r w:rsidRPr="00BD1C77">
        <w:rPr>
          <w:rFonts w:cs="Arial"/>
          <w:sz w:val="16"/>
          <w:szCs w:val="16"/>
        </w:rPr>
        <w:t>s Nor</w:t>
      </w:r>
      <w:r w:rsidRPr="00BD1C77">
        <w:rPr>
          <w:rFonts w:cs="Arial"/>
          <w:spacing w:val="1"/>
          <w:sz w:val="16"/>
          <w:szCs w:val="16"/>
        </w:rPr>
        <w:t>m</w:t>
      </w:r>
      <w:r w:rsidRPr="00BD1C77">
        <w:rPr>
          <w:rFonts w:cs="Arial"/>
          <w:sz w:val="16"/>
          <w:szCs w:val="16"/>
        </w:rPr>
        <w:t>at</w:t>
      </w:r>
      <w:r w:rsidRPr="00BD1C77">
        <w:rPr>
          <w:rFonts w:cs="Arial"/>
          <w:spacing w:val="1"/>
          <w:sz w:val="16"/>
          <w:szCs w:val="16"/>
        </w:rPr>
        <w:t>i</w:t>
      </w:r>
      <w:r w:rsidRPr="00BD1C77">
        <w:rPr>
          <w:rFonts w:cs="Arial"/>
          <w:spacing w:val="-2"/>
          <w:sz w:val="16"/>
          <w:szCs w:val="16"/>
        </w:rPr>
        <w:t>va</w:t>
      </w:r>
      <w:r w:rsidRPr="00BD1C77">
        <w:rPr>
          <w:rFonts w:cs="Arial"/>
          <w:sz w:val="16"/>
          <w:szCs w:val="16"/>
        </w:rPr>
        <w:t>s do C</w:t>
      </w:r>
      <w:r w:rsidRPr="00BD1C77">
        <w:rPr>
          <w:rFonts w:cs="Arial"/>
          <w:spacing w:val="-1"/>
          <w:sz w:val="16"/>
          <w:szCs w:val="16"/>
        </w:rPr>
        <w:t>N</w:t>
      </w:r>
      <w:r w:rsidRPr="00BD1C77">
        <w:rPr>
          <w:rFonts w:cs="Arial"/>
          <w:sz w:val="16"/>
          <w:szCs w:val="16"/>
        </w:rPr>
        <w:t>Pq e da UF</w:t>
      </w:r>
      <w:r w:rsidRPr="00BD1C77">
        <w:rPr>
          <w:rFonts w:cs="Arial"/>
          <w:spacing w:val="1"/>
          <w:sz w:val="16"/>
          <w:szCs w:val="16"/>
        </w:rPr>
        <w:t>J</w:t>
      </w:r>
      <w:r w:rsidRPr="00BD1C77">
        <w:rPr>
          <w:rFonts w:cs="Arial"/>
          <w:sz w:val="16"/>
          <w:szCs w:val="16"/>
        </w:rPr>
        <w:t>F que re</w:t>
      </w:r>
      <w:r w:rsidRPr="00BD1C77">
        <w:rPr>
          <w:rFonts w:cs="Arial"/>
          <w:spacing w:val="-2"/>
          <w:sz w:val="16"/>
          <w:szCs w:val="16"/>
        </w:rPr>
        <w:t>g</w:t>
      </w:r>
      <w:r w:rsidRPr="00BD1C77">
        <w:rPr>
          <w:rFonts w:cs="Arial"/>
          <w:sz w:val="16"/>
          <w:szCs w:val="16"/>
        </w:rPr>
        <w:t xml:space="preserve">em </w:t>
      </w:r>
      <w:r w:rsidRPr="00BD1C77">
        <w:rPr>
          <w:rFonts w:cs="Arial"/>
          <w:spacing w:val="-2"/>
          <w:sz w:val="16"/>
          <w:szCs w:val="16"/>
        </w:rPr>
        <w:t>o</w:t>
      </w:r>
      <w:r w:rsidRPr="00BD1C77">
        <w:rPr>
          <w:rFonts w:cs="Arial"/>
          <w:sz w:val="16"/>
          <w:szCs w:val="16"/>
        </w:rPr>
        <w:t>s progr</w:t>
      </w:r>
      <w:r w:rsidRPr="00BD1C77">
        <w:rPr>
          <w:rFonts w:cs="Arial"/>
          <w:spacing w:val="-2"/>
          <w:sz w:val="16"/>
          <w:szCs w:val="16"/>
        </w:rPr>
        <w:t>a</w:t>
      </w:r>
      <w:r w:rsidRPr="00BD1C77">
        <w:rPr>
          <w:rFonts w:cs="Arial"/>
          <w:spacing w:val="1"/>
          <w:sz w:val="16"/>
          <w:szCs w:val="16"/>
        </w:rPr>
        <w:t>m</w:t>
      </w:r>
      <w:r w:rsidRPr="00BD1C77">
        <w:rPr>
          <w:rFonts w:cs="Arial"/>
          <w:spacing w:val="-2"/>
          <w:sz w:val="16"/>
          <w:szCs w:val="16"/>
        </w:rPr>
        <w:t>a</w:t>
      </w:r>
      <w:r w:rsidRPr="00BD1C77">
        <w:rPr>
          <w:rFonts w:cs="Arial"/>
          <w:sz w:val="16"/>
          <w:szCs w:val="16"/>
        </w:rPr>
        <w:t>s de Ini</w:t>
      </w:r>
      <w:r w:rsidRPr="00BD1C77">
        <w:rPr>
          <w:rFonts w:cs="Arial"/>
          <w:spacing w:val="-2"/>
          <w:sz w:val="16"/>
          <w:szCs w:val="16"/>
        </w:rPr>
        <w:t>c</w:t>
      </w:r>
      <w:r w:rsidRPr="00BD1C77">
        <w:rPr>
          <w:rFonts w:cs="Arial"/>
          <w:sz w:val="16"/>
          <w:szCs w:val="16"/>
        </w:rPr>
        <w:t>i</w:t>
      </w:r>
      <w:r w:rsidRPr="00BD1C77">
        <w:rPr>
          <w:rFonts w:cs="Arial"/>
          <w:spacing w:val="-2"/>
          <w:sz w:val="16"/>
          <w:szCs w:val="16"/>
        </w:rPr>
        <w:t>a</w:t>
      </w:r>
      <w:r w:rsidRPr="00BD1C77">
        <w:rPr>
          <w:rFonts w:cs="Arial"/>
          <w:spacing w:val="1"/>
          <w:sz w:val="16"/>
          <w:szCs w:val="16"/>
        </w:rPr>
        <w:t>ç</w:t>
      </w:r>
      <w:r w:rsidRPr="00BD1C77">
        <w:rPr>
          <w:rFonts w:cs="Arial"/>
          <w:sz w:val="16"/>
          <w:szCs w:val="16"/>
        </w:rPr>
        <w:t>ão Ci</w:t>
      </w:r>
      <w:r w:rsidRPr="00BD1C77">
        <w:rPr>
          <w:rFonts w:cs="Arial"/>
          <w:spacing w:val="1"/>
          <w:sz w:val="16"/>
          <w:szCs w:val="16"/>
        </w:rPr>
        <w:t>e</w:t>
      </w:r>
      <w:r w:rsidRPr="00BD1C77">
        <w:rPr>
          <w:rFonts w:cs="Arial"/>
          <w:sz w:val="16"/>
          <w:szCs w:val="16"/>
        </w:rPr>
        <w:t>nt</w:t>
      </w:r>
      <w:r w:rsidRPr="00BD1C77">
        <w:rPr>
          <w:rFonts w:cs="Arial"/>
          <w:spacing w:val="1"/>
          <w:sz w:val="16"/>
          <w:szCs w:val="16"/>
        </w:rPr>
        <w:t>í</w:t>
      </w:r>
      <w:r w:rsidRPr="00BD1C77">
        <w:rPr>
          <w:rFonts w:cs="Arial"/>
          <w:spacing w:val="-2"/>
          <w:sz w:val="16"/>
          <w:szCs w:val="16"/>
        </w:rPr>
        <w:t>f</w:t>
      </w:r>
      <w:r w:rsidRPr="00BD1C77">
        <w:rPr>
          <w:rFonts w:cs="Arial"/>
          <w:sz w:val="16"/>
          <w:szCs w:val="16"/>
        </w:rPr>
        <w:t>i</w:t>
      </w:r>
      <w:r w:rsidRPr="00BD1C77">
        <w:rPr>
          <w:rFonts w:cs="Arial"/>
          <w:spacing w:val="-2"/>
          <w:sz w:val="16"/>
          <w:szCs w:val="16"/>
        </w:rPr>
        <w:t>c</w:t>
      </w:r>
      <w:r w:rsidRPr="00BD1C77">
        <w:rPr>
          <w:rFonts w:cs="Arial"/>
          <w:sz w:val="16"/>
          <w:szCs w:val="16"/>
        </w:rPr>
        <w:t>a, a Pr</w:t>
      </w:r>
      <w:r w:rsidRPr="00BD1C77">
        <w:rPr>
          <w:rFonts w:cs="Arial"/>
          <w:spacing w:val="1"/>
          <w:sz w:val="16"/>
          <w:szCs w:val="16"/>
        </w:rPr>
        <w:t>ó</w:t>
      </w:r>
      <w:r w:rsidRPr="00BD1C77">
        <w:rPr>
          <w:rFonts w:cs="Arial"/>
          <w:sz w:val="16"/>
          <w:szCs w:val="16"/>
        </w:rPr>
        <w:t>-r</w:t>
      </w:r>
      <w:r w:rsidRPr="00BD1C77">
        <w:rPr>
          <w:rFonts w:cs="Arial"/>
          <w:spacing w:val="-2"/>
          <w:sz w:val="16"/>
          <w:szCs w:val="16"/>
        </w:rPr>
        <w:t>e</w:t>
      </w:r>
      <w:r w:rsidRPr="00BD1C77">
        <w:rPr>
          <w:rFonts w:cs="Arial"/>
          <w:sz w:val="16"/>
          <w:szCs w:val="16"/>
        </w:rPr>
        <w:t>ito</w:t>
      </w:r>
      <w:r w:rsidRPr="00BD1C77">
        <w:rPr>
          <w:rFonts w:cs="Arial"/>
          <w:spacing w:val="-3"/>
          <w:sz w:val="16"/>
          <w:szCs w:val="16"/>
        </w:rPr>
        <w:t>r</w:t>
      </w:r>
      <w:r w:rsidRPr="00BD1C77">
        <w:rPr>
          <w:rFonts w:cs="Arial"/>
          <w:sz w:val="16"/>
          <w:szCs w:val="16"/>
        </w:rPr>
        <w:t xml:space="preserve">ia </w:t>
      </w:r>
      <w:r w:rsidRPr="00BD1C77">
        <w:rPr>
          <w:rFonts w:cs="Arial"/>
          <w:spacing w:val="-2"/>
          <w:sz w:val="16"/>
          <w:szCs w:val="16"/>
        </w:rPr>
        <w:t>d</w:t>
      </w:r>
      <w:r w:rsidRPr="00BD1C77">
        <w:rPr>
          <w:rFonts w:cs="Arial"/>
          <w:sz w:val="16"/>
          <w:szCs w:val="16"/>
        </w:rPr>
        <w:t xml:space="preserve">e </w:t>
      </w:r>
      <w:r w:rsidRPr="00BD1C77">
        <w:rPr>
          <w:rFonts w:cs="Arial"/>
          <w:spacing w:val="-3"/>
          <w:sz w:val="16"/>
          <w:szCs w:val="16"/>
        </w:rPr>
        <w:t>P</w:t>
      </w:r>
      <w:r w:rsidRPr="00BD1C77">
        <w:rPr>
          <w:rFonts w:cs="Arial"/>
          <w:sz w:val="16"/>
          <w:szCs w:val="16"/>
        </w:rPr>
        <w:t>ó</w:t>
      </w:r>
      <w:r w:rsidRPr="00BD1C77">
        <w:rPr>
          <w:rFonts w:cs="Arial"/>
          <w:spacing w:val="1"/>
          <w:sz w:val="16"/>
          <w:szCs w:val="16"/>
        </w:rPr>
        <w:t>s</w:t>
      </w:r>
      <w:r w:rsidRPr="00BD1C77">
        <w:rPr>
          <w:rFonts w:cs="Arial"/>
          <w:sz w:val="16"/>
          <w:szCs w:val="16"/>
        </w:rPr>
        <w:t>-gr</w:t>
      </w:r>
      <w:r w:rsidRPr="00BD1C77">
        <w:rPr>
          <w:rFonts w:cs="Arial"/>
          <w:spacing w:val="-2"/>
          <w:sz w:val="16"/>
          <w:szCs w:val="16"/>
        </w:rPr>
        <w:t>a</w:t>
      </w:r>
      <w:r w:rsidRPr="00BD1C77">
        <w:rPr>
          <w:rFonts w:cs="Arial"/>
          <w:sz w:val="16"/>
          <w:szCs w:val="16"/>
        </w:rPr>
        <w:t>du</w:t>
      </w:r>
      <w:r w:rsidRPr="00BD1C77">
        <w:rPr>
          <w:rFonts w:cs="Arial"/>
          <w:spacing w:val="-2"/>
          <w:sz w:val="16"/>
          <w:szCs w:val="16"/>
        </w:rPr>
        <w:t>a</w:t>
      </w:r>
      <w:r w:rsidRPr="00BD1C77">
        <w:rPr>
          <w:rFonts w:cs="Arial"/>
          <w:spacing w:val="1"/>
          <w:sz w:val="16"/>
          <w:szCs w:val="16"/>
        </w:rPr>
        <w:t>ç</w:t>
      </w:r>
      <w:r w:rsidRPr="00BD1C77">
        <w:rPr>
          <w:rFonts w:cs="Arial"/>
          <w:sz w:val="16"/>
          <w:szCs w:val="16"/>
        </w:rPr>
        <w:t>ão e Pe</w:t>
      </w:r>
      <w:r w:rsidRPr="00BD1C77">
        <w:rPr>
          <w:rFonts w:cs="Arial"/>
          <w:spacing w:val="-2"/>
          <w:sz w:val="16"/>
          <w:szCs w:val="16"/>
        </w:rPr>
        <w:t>s</w:t>
      </w:r>
      <w:r w:rsidRPr="00BD1C77">
        <w:rPr>
          <w:rFonts w:cs="Arial"/>
          <w:sz w:val="16"/>
          <w:szCs w:val="16"/>
        </w:rPr>
        <w:t>qu</w:t>
      </w:r>
      <w:r w:rsidRPr="00BD1C77">
        <w:rPr>
          <w:rFonts w:cs="Arial"/>
          <w:spacing w:val="-2"/>
          <w:sz w:val="16"/>
          <w:szCs w:val="16"/>
        </w:rPr>
        <w:t>i</w:t>
      </w:r>
      <w:r w:rsidRPr="00BD1C77">
        <w:rPr>
          <w:rFonts w:cs="Arial"/>
          <w:spacing w:val="1"/>
          <w:sz w:val="16"/>
          <w:szCs w:val="16"/>
        </w:rPr>
        <w:t>s</w:t>
      </w:r>
      <w:r w:rsidRPr="00BD1C77">
        <w:rPr>
          <w:rFonts w:cs="Arial"/>
          <w:sz w:val="16"/>
          <w:szCs w:val="16"/>
        </w:rPr>
        <w:t>a e o C</w:t>
      </w:r>
      <w:r w:rsidRPr="00BD1C77">
        <w:rPr>
          <w:rFonts w:cs="Arial"/>
          <w:spacing w:val="-1"/>
          <w:sz w:val="16"/>
          <w:szCs w:val="16"/>
        </w:rPr>
        <w:t>N</w:t>
      </w:r>
      <w:r w:rsidRPr="00BD1C77">
        <w:rPr>
          <w:rFonts w:cs="Arial"/>
          <w:sz w:val="16"/>
          <w:szCs w:val="16"/>
        </w:rPr>
        <w:t>Pq to</w:t>
      </w:r>
      <w:r w:rsidRPr="00BD1C77">
        <w:rPr>
          <w:rFonts w:cs="Arial"/>
          <w:spacing w:val="-3"/>
          <w:sz w:val="16"/>
          <w:szCs w:val="16"/>
        </w:rPr>
        <w:t>r</w:t>
      </w:r>
      <w:r w:rsidRPr="00BD1C77">
        <w:rPr>
          <w:rFonts w:cs="Arial"/>
          <w:spacing w:val="-2"/>
          <w:sz w:val="16"/>
          <w:szCs w:val="16"/>
        </w:rPr>
        <w:t>n</w:t>
      </w:r>
      <w:r w:rsidRPr="00BD1C77">
        <w:rPr>
          <w:rFonts w:cs="Arial"/>
          <w:sz w:val="16"/>
          <w:szCs w:val="16"/>
        </w:rPr>
        <w:t>am p</w:t>
      </w:r>
      <w:r w:rsidRPr="00BD1C77">
        <w:rPr>
          <w:rFonts w:cs="Arial"/>
          <w:spacing w:val="-2"/>
          <w:sz w:val="16"/>
          <w:szCs w:val="16"/>
        </w:rPr>
        <w:t>ú</w:t>
      </w:r>
      <w:r w:rsidRPr="00BD1C77">
        <w:rPr>
          <w:rFonts w:cs="Arial"/>
          <w:sz w:val="16"/>
          <w:szCs w:val="16"/>
        </w:rPr>
        <w:t>bl</w:t>
      </w:r>
      <w:r w:rsidRPr="00BD1C77">
        <w:rPr>
          <w:rFonts w:cs="Arial"/>
          <w:spacing w:val="-2"/>
          <w:sz w:val="16"/>
          <w:szCs w:val="16"/>
        </w:rPr>
        <w:t>i</w:t>
      </w:r>
      <w:r w:rsidRPr="00BD1C77">
        <w:rPr>
          <w:rFonts w:cs="Arial"/>
          <w:spacing w:val="1"/>
          <w:sz w:val="16"/>
          <w:szCs w:val="16"/>
        </w:rPr>
        <w:t>c</w:t>
      </w:r>
      <w:r w:rsidRPr="00BD1C77">
        <w:rPr>
          <w:rFonts w:cs="Arial"/>
          <w:sz w:val="16"/>
          <w:szCs w:val="16"/>
        </w:rPr>
        <w:t>o o pr</w:t>
      </w:r>
      <w:r w:rsidRPr="00BD1C77">
        <w:rPr>
          <w:rFonts w:cs="Arial"/>
          <w:spacing w:val="-2"/>
          <w:sz w:val="16"/>
          <w:szCs w:val="16"/>
        </w:rPr>
        <w:t>e</w:t>
      </w:r>
      <w:r w:rsidRPr="00BD1C77">
        <w:rPr>
          <w:rFonts w:cs="Arial"/>
          <w:spacing w:val="1"/>
          <w:sz w:val="16"/>
          <w:szCs w:val="16"/>
        </w:rPr>
        <w:t>s</w:t>
      </w:r>
      <w:r w:rsidRPr="00BD1C77">
        <w:rPr>
          <w:rFonts w:cs="Arial"/>
          <w:sz w:val="16"/>
          <w:szCs w:val="16"/>
        </w:rPr>
        <w:t>en</w:t>
      </w:r>
      <w:r w:rsidRPr="00BD1C77">
        <w:rPr>
          <w:rFonts w:cs="Arial"/>
          <w:spacing w:val="-2"/>
          <w:sz w:val="16"/>
          <w:szCs w:val="16"/>
        </w:rPr>
        <w:t>t</w:t>
      </w:r>
      <w:r w:rsidRPr="00BD1C77">
        <w:rPr>
          <w:rFonts w:cs="Arial"/>
          <w:sz w:val="16"/>
          <w:szCs w:val="16"/>
        </w:rPr>
        <w:t>e Edita</w:t>
      </w:r>
      <w:r w:rsidRPr="00BD1C77">
        <w:rPr>
          <w:rFonts w:cs="Arial"/>
          <w:spacing w:val="-2"/>
          <w:sz w:val="16"/>
          <w:szCs w:val="16"/>
        </w:rPr>
        <w:t>l</w:t>
      </w:r>
      <w:r w:rsidRPr="00BD1C77">
        <w:rPr>
          <w:rFonts w:cs="Arial"/>
          <w:sz w:val="16"/>
          <w:szCs w:val="16"/>
        </w:rPr>
        <w:t>, pa</w:t>
      </w:r>
      <w:r w:rsidRPr="00BD1C77">
        <w:rPr>
          <w:rFonts w:cs="Arial"/>
          <w:spacing w:val="-3"/>
          <w:sz w:val="16"/>
          <w:szCs w:val="16"/>
        </w:rPr>
        <w:t>r</w:t>
      </w:r>
      <w:r w:rsidRPr="00BD1C77">
        <w:rPr>
          <w:rFonts w:cs="Arial"/>
          <w:sz w:val="16"/>
          <w:szCs w:val="16"/>
        </w:rPr>
        <w:t>a a</w:t>
      </w:r>
      <w:r w:rsidRPr="00BD1C77">
        <w:rPr>
          <w:rFonts w:cs="Arial"/>
          <w:spacing w:val="-2"/>
          <w:sz w:val="16"/>
          <w:szCs w:val="16"/>
        </w:rPr>
        <w:t>b</w:t>
      </w:r>
      <w:r w:rsidRPr="00BD1C77">
        <w:rPr>
          <w:rFonts w:cs="Arial"/>
          <w:sz w:val="16"/>
          <w:szCs w:val="16"/>
        </w:rPr>
        <w:t>ertura de in</w:t>
      </w:r>
      <w:r w:rsidRPr="00BD1C77">
        <w:rPr>
          <w:rFonts w:cs="Arial"/>
          <w:spacing w:val="-2"/>
          <w:sz w:val="16"/>
          <w:szCs w:val="16"/>
        </w:rPr>
        <w:t>s</w:t>
      </w:r>
      <w:r w:rsidRPr="00BD1C77">
        <w:rPr>
          <w:rFonts w:cs="Arial"/>
          <w:spacing w:val="1"/>
          <w:sz w:val="16"/>
          <w:szCs w:val="16"/>
        </w:rPr>
        <w:t>c</w:t>
      </w:r>
      <w:r w:rsidRPr="00BD1C77">
        <w:rPr>
          <w:rFonts w:cs="Arial"/>
          <w:sz w:val="16"/>
          <w:szCs w:val="16"/>
        </w:rPr>
        <w:t>r</w:t>
      </w:r>
      <w:r w:rsidRPr="00BD1C77">
        <w:rPr>
          <w:rFonts w:cs="Arial"/>
          <w:spacing w:val="-2"/>
          <w:sz w:val="16"/>
          <w:szCs w:val="16"/>
        </w:rPr>
        <w:t>iç</w:t>
      </w:r>
      <w:r w:rsidRPr="00BD1C77">
        <w:rPr>
          <w:rFonts w:cs="Arial"/>
          <w:sz w:val="16"/>
          <w:szCs w:val="16"/>
        </w:rPr>
        <w:t>õe</w:t>
      </w:r>
      <w:r w:rsidRPr="00BD1C77">
        <w:rPr>
          <w:rFonts w:cs="Arial"/>
          <w:spacing w:val="1"/>
          <w:sz w:val="16"/>
          <w:szCs w:val="16"/>
        </w:rPr>
        <w:t>s</w:t>
      </w:r>
      <w:r w:rsidRPr="00BD1C77">
        <w:rPr>
          <w:rFonts w:cs="Arial"/>
          <w:sz w:val="16"/>
          <w:szCs w:val="16"/>
        </w:rPr>
        <w:t xml:space="preserve">, </w:t>
      </w:r>
      <w:r w:rsidRPr="00BD1C77">
        <w:rPr>
          <w:rFonts w:cs="Arial"/>
          <w:spacing w:val="-2"/>
          <w:sz w:val="16"/>
          <w:szCs w:val="16"/>
        </w:rPr>
        <w:t>vi</w:t>
      </w:r>
      <w:r w:rsidRPr="00BD1C77">
        <w:rPr>
          <w:rFonts w:cs="Arial"/>
          <w:spacing w:val="1"/>
          <w:sz w:val="16"/>
          <w:szCs w:val="16"/>
        </w:rPr>
        <w:t>s</w:t>
      </w:r>
      <w:r w:rsidRPr="00BD1C77">
        <w:rPr>
          <w:rFonts w:cs="Arial"/>
          <w:sz w:val="16"/>
          <w:szCs w:val="16"/>
        </w:rPr>
        <w:t>a</w:t>
      </w:r>
      <w:r w:rsidRPr="00BD1C77">
        <w:rPr>
          <w:rFonts w:cs="Arial"/>
          <w:spacing w:val="-2"/>
          <w:sz w:val="16"/>
          <w:szCs w:val="16"/>
        </w:rPr>
        <w:t>n</w:t>
      </w:r>
      <w:r w:rsidRPr="00BD1C77">
        <w:rPr>
          <w:rFonts w:cs="Arial"/>
          <w:sz w:val="16"/>
          <w:szCs w:val="16"/>
        </w:rPr>
        <w:t xml:space="preserve">do à </w:t>
      </w:r>
      <w:r w:rsidRPr="00BD1C77">
        <w:rPr>
          <w:rFonts w:cs="Arial"/>
          <w:spacing w:val="1"/>
          <w:sz w:val="16"/>
          <w:szCs w:val="16"/>
        </w:rPr>
        <w:t>s</w:t>
      </w:r>
      <w:r w:rsidRPr="00BD1C77">
        <w:rPr>
          <w:rFonts w:cs="Arial"/>
          <w:spacing w:val="-2"/>
          <w:sz w:val="16"/>
          <w:szCs w:val="16"/>
        </w:rPr>
        <w:t>e</w:t>
      </w:r>
      <w:r w:rsidRPr="00BD1C77">
        <w:rPr>
          <w:rFonts w:cs="Arial"/>
          <w:sz w:val="16"/>
          <w:szCs w:val="16"/>
        </w:rPr>
        <w:t>le</w:t>
      </w:r>
      <w:r w:rsidRPr="00BD1C77">
        <w:rPr>
          <w:rFonts w:cs="Arial"/>
          <w:spacing w:val="-2"/>
          <w:sz w:val="16"/>
          <w:szCs w:val="16"/>
        </w:rPr>
        <w:t>ç</w:t>
      </w:r>
      <w:r w:rsidRPr="00BD1C77">
        <w:rPr>
          <w:rFonts w:cs="Arial"/>
          <w:sz w:val="16"/>
          <w:szCs w:val="16"/>
        </w:rPr>
        <w:t xml:space="preserve">ão </w:t>
      </w:r>
      <w:r w:rsidRPr="00BD1C77">
        <w:rPr>
          <w:rFonts w:cs="Arial"/>
          <w:spacing w:val="-2"/>
          <w:sz w:val="16"/>
          <w:szCs w:val="16"/>
        </w:rPr>
        <w:t>d</w:t>
      </w:r>
      <w:r w:rsidRPr="00BD1C77">
        <w:rPr>
          <w:rFonts w:cs="Arial"/>
          <w:sz w:val="16"/>
          <w:szCs w:val="16"/>
        </w:rPr>
        <w:t>e or</w:t>
      </w:r>
      <w:r w:rsidRPr="00BD1C77">
        <w:rPr>
          <w:rFonts w:cs="Arial"/>
          <w:spacing w:val="-2"/>
          <w:sz w:val="16"/>
          <w:szCs w:val="16"/>
        </w:rPr>
        <w:t>ie</w:t>
      </w:r>
      <w:r w:rsidRPr="00BD1C77">
        <w:rPr>
          <w:rFonts w:cs="Arial"/>
          <w:sz w:val="16"/>
          <w:szCs w:val="16"/>
        </w:rPr>
        <w:t>ntado</w:t>
      </w:r>
      <w:r w:rsidRPr="00BD1C77">
        <w:rPr>
          <w:rFonts w:cs="Arial"/>
          <w:spacing w:val="-3"/>
          <w:sz w:val="16"/>
          <w:szCs w:val="16"/>
        </w:rPr>
        <w:t>r</w:t>
      </w:r>
      <w:r w:rsidRPr="00BD1C77">
        <w:rPr>
          <w:rFonts w:cs="Arial"/>
          <w:sz w:val="16"/>
          <w:szCs w:val="16"/>
        </w:rPr>
        <w:t>es e pr</w:t>
      </w:r>
      <w:r w:rsidRPr="00BD1C77">
        <w:rPr>
          <w:rFonts w:cs="Arial"/>
          <w:spacing w:val="-2"/>
          <w:sz w:val="16"/>
          <w:szCs w:val="16"/>
        </w:rPr>
        <w:t>o</w:t>
      </w:r>
      <w:r w:rsidRPr="00BD1C77">
        <w:rPr>
          <w:rFonts w:cs="Arial"/>
          <w:sz w:val="16"/>
          <w:szCs w:val="16"/>
        </w:rPr>
        <w:t>jet</w:t>
      </w:r>
      <w:r w:rsidRPr="00BD1C77">
        <w:rPr>
          <w:rFonts w:cs="Arial"/>
          <w:spacing w:val="-2"/>
          <w:sz w:val="16"/>
          <w:szCs w:val="16"/>
        </w:rPr>
        <w:t>o</w:t>
      </w:r>
      <w:r w:rsidRPr="00BD1C77">
        <w:rPr>
          <w:rFonts w:cs="Arial"/>
          <w:sz w:val="16"/>
          <w:szCs w:val="16"/>
        </w:rPr>
        <w:t xml:space="preserve">s </w:t>
      </w:r>
      <w:r w:rsidRPr="00BD1C77">
        <w:rPr>
          <w:rFonts w:cs="Arial"/>
          <w:spacing w:val="-2"/>
          <w:sz w:val="16"/>
          <w:szCs w:val="16"/>
        </w:rPr>
        <w:t>p</w:t>
      </w:r>
      <w:r w:rsidRPr="00BD1C77">
        <w:rPr>
          <w:rFonts w:cs="Arial"/>
          <w:sz w:val="16"/>
          <w:szCs w:val="16"/>
        </w:rPr>
        <w:t xml:space="preserve">ara </w:t>
      </w:r>
      <w:r w:rsidRPr="00BD1C77">
        <w:rPr>
          <w:rFonts w:cs="Arial"/>
          <w:spacing w:val="-2"/>
          <w:sz w:val="16"/>
          <w:szCs w:val="16"/>
        </w:rPr>
        <w:t xml:space="preserve">o </w:t>
      </w:r>
      <w:r w:rsidRPr="00BD1C77">
        <w:rPr>
          <w:rFonts w:cs="Arial"/>
          <w:sz w:val="16"/>
          <w:szCs w:val="16"/>
        </w:rPr>
        <w:t>P</w:t>
      </w:r>
      <w:r w:rsidRPr="00BD1C77">
        <w:rPr>
          <w:rFonts w:cs="Arial"/>
          <w:spacing w:val="-2"/>
          <w:sz w:val="16"/>
          <w:szCs w:val="16"/>
        </w:rPr>
        <w:t>r</w:t>
      </w:r>
      <w:r w:rsidRPr="00BD1C77">
        <w:rPr>
          <w:rFonts w:cs="Arial"/>
          <w:sz w:val="16"/>
          <w:szCs w:val="16"/>
        </w:rPr>
        <w:t>ogra</w:t>
      </w:r>
      <w:r w:rsidRPr="00BD1C77">
        <w:rPr>
          <w:rFonts w:cs="Arial"/>
          <w:spacing w:val="-2"/>
          <w:sz w:val="16"/>
          <w:szCs w:val="16"/>
        </w:rPr>
        <w:t>m</w:t>
      </w:r>
      <w:r w:rsidRPr="00BD1C77">
        <w:rPr>
          <w:rFonts w:cs="Arial"/>
          <w:sz w:val="16"/>
          <w:szCs w:val="16"/>
        </w:rPr>
        <w:t>a: IX PIBIC/CNPq/UF</w:t>
      </w:r>
      <w:r w:rsidRPr="00BD1C77">
        <w:rPr>
          <w:rFonts w:cs="Arial"/>
          <w:spacing w:val="1"/>
          <w:sz w:val="16"/>
          <w:szCs w:val="16"/>
        </w:rPr>
        <w:t>J</w:t>
      </w:r>
      <w:r w:rsidRPr="00BD1C77">
        <w:rPr>
          <w:rFonts w:cs="Arial"/>
          <w:sz w:val="16"/>
          <w:szCs w:val="16"/>
        </w:rPr>
        <w:t xml:space="preserve">F NAS AÇÕES AFIRMATIVAS - </w:t>
      </w:r>
      <w:r w:rsidR="001B0373" w:rsidRPr="00BD1C77">
        <w:rPr>
          <w:rFonts w:cs="Arial"/>
          <w:sz w:val="16"/>
          <w:szCs w:val="16"/>
        </w:rPr>
        <w:t>20</w:t>
      </w:r>
      <w:r w:rsidR="001B0373" w:rsidRPr="00BD1C77">
        <w:rPr>
          <w:rFonts w:cs="Arial"/>
          <w:spacing w:val="-2"/>
          <w:sz w:val="16"/>
          <w:szCs w:val="16"/>
        </w:rPr>
        <w:t>1</w:t>
      </w:r>
      <w:r w:rsidR="001B0373" w:rsidRPr="00BD1C77">
        <w:rPr>
          <w:rFonts w:cs="Arial"/>
          <w:sz w:val="16"/>
          <w:szCs w:val="16"/>
        </w:rPr>
        <w:t>8/2</w:t>
      </w:r>
      <w:r w:rsidR="001B0373" w:rsidRPr="00BD1C77">
        <w:rPr>
          <w:rFonts w:cs="Arial"/>
          <w:spacing w:val="-2"/>
          <w:sz w:val="16"/>
          <w:szCs w:val="16"/>
        </w:rPr>
        <w:t>0</w:t>
      </w:r>
      <w:r w:rsidR="001B0373" w:rsidRPr="00BD1C77">
        <w:rPr>
          <w:rFonts w:cs="Arial"/>
          <w:sz w:val="16"/>
          <w:szCs w:val="16"/>
        </w:rPr>
        <w:t>19.</w:t>
      </w:r>
    </w:p>
    <w:p w:rsidR="00D6172D" w:rsidRPr="00BD1C77" w:rsidRDefault="00396D0B" w:rsidP="00171AF0">
      <w:pPr>
        <w:pStyle w:val="NormalWeb"/>
        <w:spacing w:beforeAutospacing="0" w:afterAutospacing="0"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D1C77">
        <w:rPr>
          <w:rFonts w:ascii="Arial" w:hAnsi="Arial" w:cs="Arial"/>
          <w:color w:val="000000"/>
          <w:sz w:val="16"/>
          <w:szCs w:val="16"/>
        </w:rPr>
        <w:tab/>
      </w:r>
      <w:r w:rsidR="00586AAD" w:rsidRPr="00BD1C77">
        <w:rPr>
          <w:rFonts w:ascii="Arial" w:hAnsi="Arial" w:cs="Arial"/>
          <w:color w:val="000000"/>
          <w:sz w:val="16"/>
          <w:szCs w:val="16"/>
        </w:rPr>
        <w:t xml:space="preserve">O </w:t>
      </w:r>
      <w:r w:rsidR="00586AAD" w:rsidRPr="00BD1C77">
        <w:rPr>
          <w:rFonts w:ascii="Arial" w:hAnsi="Arial" w:cs="Arial"/>
          <w:b/>
          <w:bCs/>
          <w:color w:val="000000"/>
          <w:sz w:val="16"/>
          <w:szCs w:val="16"/>
        </w:rPr>
        <w:t>Programa PIBIC nas Ações Afirmativas</w:t>
      </w:r>
      <w:r w:rsidR="00586AAD" w:rsidRPr="00BD1C77">
        <w:rPr>
          <w:rFonts w:ascii="Arial" w:hAnsi="Arial" w:cs="Arial"/>
          <w:color w:val="000000"/>
          <w:sz w:val="16"/>
          <w:szCs w:val="16"/>
        </w:rPr>
        <w:t xml:space="preserve"> é uma ação que tem como missão complementar as ações afirmativas já existentes nas universidades. Seu objetivo é oferecer aos alunos beneficiários dessas políticas, ou seja, que ingressaram na UFJF por meio de cota racial ou social, a possibilidade de participação em atividades acadêmicas de iniciação científica.</w:t>
      </w:r>
    </w:p>
    <w:p w:rsidR="00586AAD" w:rsidRDefault="00586AAD" w:rsidP="00171AF0">
      <w:pPr>
        <w:pStyle w:val="NormalWeb"/>
        <w:spacing w:beforeAutospacing="0" w:afterAutospacing="0" w:line="288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D6172D" w:rsidRDefault="00D6172D" w:rsidP="00171AF0">
      <w:pPr>
        <w:spacing w:line="288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DO PROGRAMAS/BOLSAS</w:t>
      </w:r>
    </w:p>
    <w:p w:rsidR="00586AAD" w:rsidRPr="00AB61A5" w:rsidRDefault="00D6172D" w:rsidP="00171AF0">
      <w:pPr>
        <w:spacing w:line="288" w:lineRule="auto"/>
        <w:jc w:val="both"/>
      </w:pPr>
      <w:r w:rsidRPr="00AB61A5">
        <w:rPr>
          <w:rFonts w:cstheme="minorHAnsi"/>
          <w:color w:val="000000"/>
          <w:sz w:val="18"/>
          <w:szCs w:val="18"/>
        </w:rPr>
        <w:t>1.1</w:t>
      </w:r>
      <w:r w:rsidR="001B0373" w:rsidRPr="00AB61A5">
        <w:rPr>
          <w:rFonts w:cstheme="minorHAnsi"/>
          <w:color w:val="000000"/>
          <w:sz w:val="16"/>
          <w:szCs w:val="16"/>
        </w:rPr>
        <w:t xml:space="preserve"> </w:t>
      </w:r>
      <w:r w:rsidR="00586AAD" w:rsidRPr="00AB61A5">
        <w:rPr>
          <w:sz w:val="18"/>
          <w:szCs w:val="18"/>
        </w:rPr>
        <w:t xml:space="preserve">PIBIC/CNPq (http://cnpq.br/pibic) </w:t>
      </w:r>
    </w:p>
    <w:p w:rsidR="00586AAD" w:rsidRDefault="00BD1C77" w:rsidP="00171AF0">
      <w:pPr>
        <w:spacing w:line="288" w:lineRule="auto"/>
        <w:jc w:val="both"/>
      </w:pPr>
      <w:r>
        <w:rPr>
          <w:bCs/>
          <w:sz w:val="18"/>
          <w:szCs w:val="18"/>
        </w:rPr>
        <w:t xml:space="preserve">1.2 </w:t>
      </w:r>
      <w:r>
        <w:rPr>
          <w:sz w:val="18"/>
          <w:szCs w:val="18"/>
        </w:rPr>
        <w:t>Valores da bolsa são</w:t>
      </w:r>
      <w:r w:rsidR="00586AAD">
        <w:rPr>
          <w:sz w:val="18"/>
          <w:szCs w:val="18"/>
        </w:rPr>
        <w:t xml:space="preserve"> de R$ 400,00(quatrocentos reais), com jornada de 20 horas semanais.</w:t>
      </w:r>
    </w:p>
    <w:p w:rsidR="00586AAD" w:rsidRDefault="00BD1C77" w:rsidP="00171AF0">
      <w:pPr>
        <w:spacing w:line="288" w:lineRule="auto"/>
        <w:jc w:val="both"/>
      </w:pPr>
      <w:r>
        <w:rPr>
          <w:sz w:val="18"/>
          <w:szCs w:val="18"/>
        </w:rPr>
        <w:t>1.3</w:t>
      </w:r>
      <w:r w:rsidR="00586AAD">
        <w:rPr>
          <w:sz w:val="18"/>
          <w:szCs w:val="18"/>
        </w:rPr>
        <w:t xml:space="preserve"> Os B</w:t>
      </w:r>
      <w:r w:rsidR="00864D47">
        <w:rPr>
          <w:sz w:val="18"/>
          <w:szCs w:val="18"/>
        </w:rPr>
        <w:t>olsistas de Produtividade</w:t>
      </w:r>
      <w:r w:rsidR="00586AAD">
        <w:rPr>
          <w:sz w:val="18"/>
          <w:szCs w:val="18"/>
        </w:rPr>
        <w:t xml:space="preserve"> do CNPq, ativos desta instituição, terão precedência quanto ao recebimento de 01(uma), bolsa PIBIC nas Ações Afirmativas.</w:t>
      </w:r>
    </w:p>
    <w:p w:rsidR="00D6172D" w:rsidRDefault="00BD1C77" w:rsidP="00171AF0">
      <w:pPr>
        <w:spacing w:line="288" w:lineRule="auto"/>
        <w:jc w:val="both"/>
      </w:pPr>
      <w:r>
        <w:rPr>
          <w:bCs/>
          <w:sz w:val="18"/>
          <w:szCs w:val="18"/>
        </w:rPr>
        <w:t xml:space="preserve">1.4 </w:t>
      </w:r>
      <w:r w:rsidR="00D6172D">
        <w:rPr>
          <w:bCs/>
          <w:sz w:val="18"/>
          <w:szCs w:val="18"/>
        </w:rPr>
        <w:t>O programa terá vi</w:t>
      </w:r>
      <w:r w:rsidR="00D6172D">
        <w:rPr>
          <w:sz w:val="18"/>
          <w:szCs w:val="18"/>
        </w:rPr>
        <w:t>gência de 12 meses, de 01/08/2018 a 31/07/2019.</w:t>
      </w:r>
    </w:p>
    <w:p w:rsidR="00D6172D" w:rsidRDefault="00BD1C77" w:rsidP="00171AF0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1.5 </w:t>
      </w:r>
      <w:r w:rsidR="00D6172D">
        <w:rPr>
          <w:sz w:val="18"/>
          <w:szCs w:val="18"/>
        </w:rPr>
        <w:t>O</w:t>
      </w:r>
      <w:r w:rsidR="00D6172D">
        <w:rPr>
          <w:bCs/>
          <w:sz w:val="18"/>
          <w:szCs w:val="18"/>
        </w:rPr>
        <w:t xml:space="preserve"> </w:t>
      </w:r>
      <w:r w:rsidR="00D6172D">
        <w:rPr>
          <w:sz w:val="18"/>
          <w:szCs w:val="18"/>
        </w:rPr>
        <w:t xml:space="preserve">bolsista/aluno selecionado estará sujeito ao cumprimento das atividades previstas no Plano de Trabalho, em jornada de acordo com o programa: </w:t>
      </w:r>
    </w:p>
    <w:p w:rsidR="00D6172D" w:rsidRDefault="00BD1C77" w:rsidP="00171AF0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1.6 Valores da bolsa são</w:t>
      </w:r>
      <w:r w:rsidR="00D6172D">
        <w:rPr>
          <w:sz w:val="18"/>
          <w:szCs w:val="18"/>
        </w:rPr>
        <w:t xml:space="preserve"> de R$ 400,00(quatrocentos reais), com jornada de 20 horas semanais.</w:t>
      </w:r>
    </w:p>
    <w:p w:rsidR="00FA291F" w:rsidRDefault="00FA291F" w:rsidP="00171AF0">
      <w:pPr>
        <w:spacing w:line="288" w:lineRule="auto"/>
        <w:jc w:val="both"/>
        <w:rPr>
          <w:sz w:val="18"/>
          <w:szCs w:val="18"/>
        </w:rPr>
      </w:pPr>
    </w:p>
    <w:p w:rsidR="00FA291F" w:rsidRPr="00BD1C77" w:rsidRDefault="00BD1C77" w:rsidP="00171AF0">
      <w:pPr>
        <w:spacing w:line="288" w:lineRule="auto"/>
        <w:jc w:val="both"/>
        <w:rPr>
          <w:lang w:val="fr-FR"/>
        </w:rPr>
      </w:pPr>
      <w:r>
        <w:rPr>
          <w:sz w:val="18"/>
          <w:szCs w:val="18"/>
          <w:lang w:val="fr-FR"/>
        </w:rPr>
        <w:t>1.7</w:t>
      </w:r>
      <w:r w:rsidR="001B0373" w:rsidRPr="00BD1C77">
        <w:rPr>
          <w:sz w:val="18"/>
          <w:szCs w:val="18"/>
          <w:lang w:val="fr-FR"/>
        </w:rPr>
        <w:t xml:space="preserve"> VIC/</w:t>
      </w:r>
      <w:r w:rsidR="00FA291F" w:rsidRPr="00BD1C77">
        <w:rPr>
          <w:sz w:val="18"/>
          <w:szCs w:val="18"/>
          <w:lang w:val="fr-FR"/>
        </w:rPr>
        <w:t>UFJF (http://www.ufjf.br/propp/legislacoes/resolucoes-dos-programas-de-pesquisa/)</w:t>
      </w:r>
    </w:p>
    <w:p w:rsidR="00FA291F" w:rsidRDefault="00BD1C77" w:rsidP="00171AF0">
      <w:pPr>
        <w:spacing w:line="288" w:lineRule="auto"/>
        <w:jc w:val="both"/>
      </w:pPr>
      <w:r>
        <w:rPr>
          <w:sz w:val="18"/>
          <w:szCs w:val="18"/>
        </w:rPr>
        <w:t>1.8</w:t>
      </w:r>
      <w:r w:rsidR="00FA291F">
        <w:rPr>
          <w:sz w:val="18"/>
          <w:szCs w:val="18"/>
        </w:rPr>
        <w:t xml:space="preserve"> O programa VIC não é remunerado</w:t>
      </w:r>
    </w:p>
    <w:p w:rsidR="00FA291F" w:rsidRDefault="00BD1C77" w:rsidP="00171AF0">
      <w:pPr>
        <w:spacing w:line="288" w:lineRule="auto"/>
        <w:jc w:val="both"/>
      </w:pPr>
      <w:r>
        <w:rPr>
          <w:bCs/>
          <w:sz w:val="18"/>
          <w:szCs w:val="18"/>
        </w:rPr>
        <w:t>1.9 Voluntários</w:t>
      </w:r>
      <w:r w:rsidR="00FA291F">
        <w:rPr>
          <w:bCs/>
          <w:sz w:val="18"/>
          <w:szCs w:val="18"/>
        </w:rPr>
        <w:t xml:space="preserve"> de Iniciação Científica, com jornada de 12 horas semanais, sem renumeração.</w:t>
      </w:r>
    </w:p>
    <w:p w:rsidR="00FA291F" w:rsidRDefault="00BD1C77" w:rsidP="00171AF0">
      <w:pPr>
        <w:spacing w:line="288" w:lineRule="auto"/>
        <w:jc w:val="both"/>
      </w:pPr>
      <w:r>
        <w:rPr>
          <w:sz w:val="18"/>
          <w:szCs w:val="18"/>
        </w:rPr>
        <w:t>1.10</w:t>
      </w:r>
      <w:r w:rsidR="00FA291F">
        <w:rPr>
          <w:sz w:val="18"/>
          <w:szCs w:val="18"/>
        </w:rPr>
        <w:t xml:space="preserve"> Projetos recomendados, mas não contemplados com bolsa, poderão contar com alunos voluntários.</w:t>
      </w:r>
    </w:p>
    <w:p w:rsidR="00FA291F" w:rsidRDefault="00BD1C77" w:rsidP="00171AF0">
      <w:pPr>
        <w:spacing w:line="288" w:lineRule="auto"/>
        <w:jc w:val="both"/>
      </w:pPr>
      <w:r>
        <w:rPr>
          <w:sz w:val="18"/>
          <w:szCs w:val="18"/>
        </w:rPr>
        <w:t>1.11</w:t>
      </w:r>
      <w:r w:rsidR="00FA291F">
        <w:rPr>
          <w:sz w:val="18"/>
          <w:szCs w:val="18"/>
        </w:rPr>
        <w:t xml:space="preserve"> O número de alunos voluntários se limitará ao número de bolsas pleiteado, mas não atendido.</w:t>
      </w:r>
    </w:p>
    <w:p w:rsidR="00FA291F" w:rsidRDefault="00BD1C77" w:rsidP="00171AF0">
      <w:pPr>
        <w:spacing w:line="288" w:lineRule="auto"/>
        <w:jc w:val="both"/>
      </w:pPr>
      <w:r>
        <w:rPr>
          <w:sz w:val="18"/>
          <w:szCs w:val="18"/>
        </w:rPr>
        <w:t>1.12</w:t>
      </w:r>
      <w:r w:rsidR="00FA291F">
        <w:rPr>
          <w:sz w:val="18"/>
          <w:szCs w:val="18"/>
        </w:rPr>
        <w:t xml:space="preserve"> O aluno estará sujeito às mesmas regras descritas no item 6.2, exceto os subitens 5.2.5 e 5.2.13 à </w:t>
      </w:r>
      <w:r w:rsidR="001B0373">
        <w:rPr>
          <w:sz w:val="18"/>
          <w:szCs w:val="18"/>
        </w:rPr>
        <w:t>5.2.16.</w:t>
      </w:r>
    </w:p>
    <w:p w:rsidR="00FA291F" w:rsidRDefault="00FA291F" w:rsidP="00171AF0">
      <w:pPr>
        <w:spacing w:line="288" w:lineRule="auto"/>
        <w:jc w:val="both"/>
      </w:pPr>
    </w:p>
    <w:p w:rsidR="00D6172D" w:rsidRDefault="00D6172D" w:rsidP="00171AF0">
      <w:pPr>
        <w:spacing w:line="288" w:lineRule="auto"/>
        <w:jc w:val="both"/>
      </w:pPr>
    </w:p>
    <w:p w:rsidR="00D6172D" w:rsidRDefault="00D6172D" w:rsidP="00171AF0">
      <w:pPr>
        <w:spacing w:line="288" w:lineRule="auto"/>
        <w:jc w:val="both"/>
      </w:pPr>
      <w:r>
        <w:rPr>
          <w:sz w:val="18"/>
          <w:szCs w:val="18"/>
        </w:rPr>
        <w:t>2</w:t>
      </w:r>
      <w:r>
        <w:rPr>
          <w:b/>
          <w:sz w:val="18"/>
          <w:szCs w:val="18"/>
        </w:rPr>
        <w:t>. CRONOGRAMA DO EDITAL:</w:t>
      </w:r>
    </w:p>
    <w:p w:rsidR="00D6172D" w:rsidRDefault="00D6172D" w:rsidP="00171AF0">
      <w:pPr>
        <w:spacing w:line="288" w:lineRule="auto"/>
        <w:jc w:val="both"/>
      </w:pPr>
      <w:r>
        <w:rPr>
          <w:b/>
          <w:sz w:val="18"/>
          <w:szCs w:val="18"/>
        </w:rPr>
        <w:t>Da submissão ao resultado:</w:t>
      </w:r>
    </w:p>
    <w:p w:rsidR="00D6172D" w:rsidRPr="003529AE" w:rsidRDefault="00D6172D" w:rsidP="00171AF0">
      <w:pPr>
        <w:jc w:val="both"/>
      </w:pPr>
      <w:r>
        <w:rPr>
          <w:sz w:val="18"/>
          <w:szCs w:val="18"/>
        </w:rPr>
        <w:t xml:space="preserve">Abertura das inscrições: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29AE">
        <w:rPr>
          <w:sz w:val="18"/>
          <w:szCs w:val="18"/>
        </w:rPr>
        <w:t>1</w:t>
      </w:r>
      <w:r w:rsidR="00AB61A5">
        <w:rPr>
          <w:sz w:val="18"/>
          <w:szCs w:val="18"/>
        </w:rPr>
        <w:t>6</w:t>
      </w:r>
      <w:r w:rsidRPr="003529AE">
        <w:rPr>
          <w:sz w:val="18"/>
          <w:szCs w:val="18"/>
        </w:rPr>
        <w:t>/05/2018</w:t>
      </w:r>
    </w:p>
    <w:p w:rsidR="00D6172D" w:rsidRPr="003529AE" w:rsidRDefault="00D6172D" w:rsidP="00171AF0">
      <w:pPr>
        <w:jc w:val="both"/>
      </w:pPr>
      <w:r w:rsidRPr="003529AE">
        <w:rPr>
          <w:sz w:val="18"/>
          <w:szCs w:val="18"/>
        </w:rPr>
        <w:t xml:space="preserve">Encerramento das inscrições: </w:t>
      </w:r>
      <w:r w:rsidRPr="003529AE">
        <w:rPr>
          <w:sz w:val="18"/>
          <w:szCs w:val="18"/>
        </w:rPr>
        <w:tab/>
      </w:r>
      <w:r w:rsidRPr="003529AE">
        <w:rPr>
          <w:sz w:val="18"/>
          <w:szCs w:val="18"/>
        </w:rPr>
        <w:tab/>
        <w:t>2</w:t>
      </w:r>
      <w:r w:rsidR="00AB61A5">
        <w:rPr>
          <w:sz w:val="18"/>
          <w:szCs w:val="18"/>
        </w:rPr>
        <w:t>9</w:t>
      </w:r>
      <w:r w:rsidRPr="003529AE">
        <w:rPr>
          <w:sz w:val="18"/>
          <w:szCs w:val="18"/>
        </w:rPr>
        <w:t>/05/2018</w:t>
      </w:r>
    </w:p>
    <w:p w:rsidR="00D6172D" w:rsidRPr="003529AE" w:rsidRDefault="00D6172D" w:rsidP="00171AF0">
      <w:pPr>
        <w:jc w:val="both"/>
      </w:pPr>
      <w:r w:rsidRPr="003529AE">
        <w:rPr>
          <w:sz w:val="18"/>
          <w:szCs w:val="18"/>
        </w:rPr>
        <w:t xml:space="preserve">Vigência da bolsa: </w:t>
      </w:r>
      <w:r w:rsidRPr="003529AE">
        <w:rPr>
          <w:sz w:val="18"/>
          <w:szCs w:val="18"/>
        </w:rPr>
        <w:tab/>
      </w:r>
      <w:r w:rsidRPr="003529AE">
        <w:rPr>
          <w:sz w:val="18"/>
          <w:szCs w:val="18"/>
        </w:rPr>
        <w:tab/>
      </w:r>
      <w:r w:rsidRPr="003529AE">
        <w:rPr>
          <w:sz w:val="18"/>
          <w:szCs w:val="18"/>
        </w:rPr>
        <w:tab/>
      </w:r>
      <w:r w:rsidRPr="003529AE">
        <w:rPr>
          <w:sz w:val="18"/>
          <w:szCs w:val="18"/>
        </w:rPr>
        <w:tab/>
        <w:t>01/08/2018 à 31/07/2019</w:t>
      </w:r>
    </w:p>
    <w:p w:rsidR="00D6172D" w:rsidRPr="003529AE" w:rsidRDefault="00D6172D" w:rsidP="00171AF0">
      <w:pPr>
        <w:jc w:val="both"/>
      </w:pPr>
      <w:r w:rsidRPr="003529AE">
        <w:rPr>
          <w:sz w:val="18"/>
          <w:szCs w:val="18"/>
        </w:rPr>
        <w:t xml:space="preserve">Divulgação das planilhas de pontuação: </w:t>
      </w:r>
      <w:r w:rsidRPr="003529AE">
        <w:rPr>
          <w:sz w:val="18"/>
          <w:szCs w:val="18"/>
        </w:rPr>
        <w:tab/>
      </w:r>
      <w:r w:rsidRPr="003529AE">
        <w:rPr>
          <w:spacing w:val="1"/>
          <w:w w:val="105"/>
          <w:sz w:val="18"/>
          <w:szCs w:val="18"/>
        </w:rPr>
        <w:t>27</w:t>
      </w:r>
      <w:r w:rsidRPr="003529AE">
        <w:rPr>
          <w:w w:val="105"/>
          <w:sz w:val="18"/>
          <w:szCs w:val="18"/>
        </w:rPr>
        <w:t>/</w:t>
      </w:r>
      <w:r w:rsidRPr="003529AE">
        <w:rPr>
          <w:spacing w:val="1"/>
          <w:w w:val="105"/>
          <w:sz w:val="18"/>
          <w:szCs w:val="18"/>
        </w:rPr>
        <w:t>06</w:t>
      </w:r>
      <w:r w:rsidRPr="003529AE">
        <w:rPr>
          <w:w w:val="105"/>
          <w:sz w:val="18"/>
          <w:szCs w:val="18"/>
        </w:rPr>
        <w:t>/</w:t>
      </w:r>
      <w:r w:rsidRPr="003529AE">
        <w:rPr>
          <w:spacing w:val="1"/>
          <w:w w:val="105"/>
          <w:sz w:val="18"/>
          <w:szCs w:val="18"/>
        </w:rPr>
        <w:t>2018</w:t>
      </w:r>
      <w:r w:rsidRPr="003529AE">
        <w:rPr>
          <w:sz w:val="18"/>
          <w:szCs w:val="18"/>
        </w:rPr>
        <w:t xml:space="preserve"> </w:t>
      </w:r>
    </w:p>
    <w:p w:rsidR="00D6172D" w:rsidRPr="003529AE" w:rsidRDefault="00D6172D" w:rsidP="00171AF0">
      <w:pPr>
        <w:jc w:val="both"/>
      </w:pPr>
      <w:r w:rsidRPr="003529AE">
        <w:rPr>
          <w:sz w:val="18"/>
          <w:szCs w:val="18"/>
        </w:rPr>
        <w:t xml:space="preserve">Período de recurso: </w:t>
      </w:r>
      <w:r w:rsidRPr="003529AE">
        <w:rPr>
          <w:sz w:val="18"/>
          <w:szCs w:val="18"/>
        </w:rPr>
        <w:tab/>
      </w:r>
      <w:r w:rsidRPr="003529AE">
        <w:rPr>
          <w:sz w:val="18"/>
          <w:szCs w:val="18"/>
        </w:rPr>
        <w:tab/>
      </w:r>
      <w:r w:rsidRPr="003529AE">
        <w:rPr>
          <w:sz w:val="18"/>
          <w:szCs w:val="18"/>
        </w:rPr>
        <w:tab/>
      </w:r>
      <w:r w:rsidRPr="003529AE">
        <w:rPr>
          <w:spacing w:val="1"/>
          <w:w w:val="105"/>
          <w:sz w:val="18"/>
          <w:szCs w:val="18"/>
        </w:rPr>
        <w:t>28</w:t>
      </w:r>
      <w:r w:rsidRPr="003529AE">
        <w:rPr>
          <w:w w:val="105"/>
          <w:sz w:val="18"/>
          <w:szCs w:val="18"/>
        </w:rPr>
        <w:t>/</w:t>
      </w:r>
      <w:r w:rsidRPr="003529AE">
        <w:rPr>
          <w:spacing w:val="1"/>
          <w:w w:val="105"/>
          <w:sz w:val="18"/>
          <w:szCs w:val="18"/>
        </w:rPr>
        <w:t>06</w:t>
      </w:r>
      <w:r w:rsidRPr="003529AE">
        <w:rPr>
          <w:w w:val="105"/>
          <w:sz w:val="18"/>
          <w:szCs w:val="18"/>
        </w:rPr>
        <w:t>/</w:t>
      </w:r>
      <w:r w:rsidRPr="003529AE">
        <w:rPr>
          <w:spacing w:val="1"/>
          <w:w w:val="105"/>
          <w:sz w:val="18"/>
          <w:szCs w:val="18"/>
        </w:rPr>
        <w:t>201</w:t>
      </w:r>
      <w:r w:rsidRPr="003529AE">
        <w:rPr>
          <w:w w:val="105"/>
          <w:sz w:val="18"/>
          <w:szCs w:val="18"/>
        </w:rPr>
        <w:t>8</w:t>
      </w:r>
    </w:p>
    <w:p w:rsidR="00D6172D" w:rsidRPr="003529AE" w:rsidRDefault="00D6172D" w:rsidP="00171AF0">
      <w:pPr>
        <w:jc w:val="both"/>
      </w:pPr>
      <w:r w:rsidRPr="003529AE">
        <w:rPr>
          <w:w w:val="105"/>
          <w:sz w:val="18"/>
          <w:szCs w:val="18"/>
        </w:rPr>
        <w:t xml:space="preserve">Resultado dos recursos e classificação final: </w:t>
      </w:r>
      <w:r w:rsidRPr="003529AE">
        <w:rPr>
          <w:w w:val="105"/>
          <w:sz w:val="18"/>
          <w:szCs w:val="18"/>
        </w:rPr>
        <w:tab/>
      </w:r>
      <w:r w:rsidRPr="003529AE">
        <w:rPr>
          <w:spacing w:val="1"/>
          <w:w w:val="105"/>
          <w:sz w:val="18"/>
          <w:szCs w:val="18"/>
        </w:rPr>
        <w:t>09</w:t>
      </w:r>
      <w:r w:rsidRPr="003529AE">
        <w:rPr>
          <w:w w:val="105"/>
          <w:sz w:val="18"/>
          <w:szCs w:val="18"/>
        </w:rPr>
        <w:t>/07/</w:t>
      </w:r>
      <w:r w:rsidRPr="003529AE">
        <w:rPr>
          <w:spacing w:val="1"/>
          <w:w w:val="105"/>
          <w:sz w:val="18"/>
          <w:szCs w:val="18"/>
        </w:rPr>
        <w:t>2018</w:t>
      </w:r>
    </w:p>
    <w:p w:rsidR="00D6172D" w:rsidRDefault="00D6172D" w:rsidP="00171AF0">
      <w:pPr>
        <w:jc w:val="both"/>
      </w:pPr>
    </w:p>
    <w:p w:rsidR="00D6172D" w:rsidRDefault="00D6172D" w:rsidP="00171AF0">
      <w:pPr>
        <w:jc w:val="both"/>
      </w:pPr>
      <w:r>
        <w:rPr>
          <w:b/>
          <w:bCs/>
          <w:spacing w:val="1"/>
          <w:w w:val="105"/>
          <w:sz w:val="18"/>
          <w:szCs w:val="18"/>
        </w:rPr>
        <w:t xml:space="preserve">Para a </w:t>
      </w:r>
      <w:proofErr w:type="gramStart"/>
      <w:r>
        <w:rPr>
          <w:b/>
          <w:bCs/>
          <w:spacing w:val="1"/>
          <w:w w:val="105"/>
          <w:sz w:val="18"/>
          <w:szCs w:val="18"/>
        </w:rPr>
        <w:t>implementação</w:t>
      </w:r>
      <w:proofErr w:type="gramEnd"/>
      <w:r>
        <w:rPr>
          <w:b/>
          <w:bCs/>
          <w:spacing w:val="1"/>
          <w:w w:val="105"/>
          <w:sz w:val="18"/>
          <w:szCs w:val="18"/>
        </w:rPr>
        <w:t xml:space="preserve"> das bolsas:</w:t>
      </w:r>
    </w:p>
    <w:p w:rsidR="00D6172D" w:rsidRDefault="00D6172D" w:rsidP="00171AF0">
      <w:pPr>
        <w:jc w:val="both"/>
      </w:pPr>
      <w:r>
        <w:rPr>
          <w:w w:val="105"/>
          <w:sz w:val="18"/>
          <w:szCs w:val="18"/>
        </w:rPr>
        <w:t xml:space="preserve">Entrega de documentos e </w:t>
      </w:r>
      <w:proofErr w:type="gramStart"/>
      <w:r>
        <w:rPr>
          <w:w w:val="105"/>
          <w:sz w:val="18"/>
          <w:szCs w:val="18"/>
        </w:rPr>
        <w:t>implementação</w:t>
      </w:r>
      <w:proofErr w:type="gramEnd"/>
      <w:r>
        <w:rPr>
          <w:w w:val="105"/>
          <w:sz w:val="18"/>
          <w:szCs w:val="18"/>
        </w:rPr>
        <w:t xml:space="preserve"> de bolsistas no SIGA: </w:t>
      </w: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ab/>
      </w:r>
      <w:r w:rsidRPr="009C0379">
        <w:rPr>
          <w:w w:val="105"/>
          <w:sz w:val="18"/>
          <w:szCs w:val="18"/>
        </w:rPr>
        <w:t>30/07/2018</w:t>
      </w:r>
    </w:p>
    <w:p w:rsidR="00D6172D" w:rsidRDefault="00D6172D" w:rsidP="00171AF0">
      <w:pPr>
        <w:jc w:val="both"/>
      </w:pPr>
      <w:r>
        <w:rPr>
          <w:spacing w:val="1"/>
          <w:w w:val="105"/>
          <w:sz w:val="18"/>
          <w:szCs w:val="18"/>
        </w:rPr>
        <w:t xml:space="preserve">Limite para </w:t>
      </w:r>
      <w:proofErr w:type="gramStart"/>
      <w:r>
        <w:rPr>
          <w:spacing w:val="1"/>
          <w:w w:val="105"/>
          <w:sz w:val="18"/>
          <w:szCs w:val="18"/>
        </w:rPr>
        <w:t>implementação</w:t>
      </w:r>
      <w:proofErr w:type="gramEnd"/>
      <w:r>
        <w:rPr>
          <w:spacing w:val="1"/>
          <w:w w:val="105"/>
          <w:sz w:val="18"/>
          <w:szCs w:val="18"/>
        </w:rPr>
        <w:t xml:space="preserve"> para o segundo mês sem retroativo: </w:t>
      </w:r>
      <w:r>
        <w:rPr>
          <w:spacing w:val="1"/>
          <w:w w:val="105"/>
          <w:sz w:val="18"/>
          <w:szCs w:val="18"/>
        </w:rPr>
        <w:tab/>
      </w:r>
      <w:r>
        <w:rPr>
          <w:spacing w:val="1"/>
          <w:w w:val="105"/>
          <w:sz w:val="18"/>
          <w:szCs w:val="18"/>
        </w:rPr>
        <w:tab/>
      </w:r>
      <w:r>
        <w:rPr>
          <w:spacing w:val="1"/>
          <w:w w:val="105"/>
          <w:sz w:val="18"/>
          <w:szCs w:val="18"/>
        </w:rPr>
        <w:tab/>
      </w:r>
      <w:r>
        <w:rPr>
          <w:spacing w:val="1"/>
          <w:w w:val="105"/>
          <w:sz w:val="18"/>
          <w:szCs w:val="18"/>
        </w:rPr>
        <w:tab/>
      </w:r>
      <w:r w:rsidRPr="009C0379">
        <w:rPr>
          <w:spacing w:val="1"/>
          <w:w w:val="105"/>
          <w:sz w:val="18"/>
          <w:szCs w:val="18"/>
        </w:rPr>
        <w:t>30/08/2018</w:t>
      </w:r>
    </w:p>
    <w:p w:rsidR="00D6172D" w:rsidRDefault="00D6172D" w:rsidP="00171AF0">
      <w:pPr>
        <w:jc w:val="both"/>
      </w:pPr>
      <w:r>
        <w:rPr>
          <w:w w:val="105"/>
          <w:sz w:val="18"/>
          <w:szCs w:val="18"/>
        </w:rPr>
        <w:t>Limite para regularização de pendências dos alunos indicados para o primeiro mês de bolsa:</w:t>
      </w:r>
      <w:r>
        <w:rPr>
          <w:w w:val="105"/>
          <w:sz w:val="18"/>
          <w:szCs w:val="18"/>
        </w:rPr>
        <w:tab/>
      </w:r>
      <w:r w:rsidRPr="009C0379">
        <w:rPr>
          <w:w w:val="105"/>
          <w:sz w:val="18"/>
          <w:szCs w:val="18"/>
        </w:rPr>
        <w:t>10/08/2018</w:t>
      </w:r>
    </w:p>
    <w:p w:rsidR="00D6172D" w:rsidRDefault="00D6172D" w:rsidP="00171AF0">
      <w:pPr>
        <w:jc w:val="both"/>
      </w:pPr>
    </w:p>
    <w:p w:rsidR="00D6172D" w:rsidRDefault="00D6172D" w:rsidP="00171AF0">
      <w:pPr>
        <w:jc w:val="both"/>
      </w:pPr>
      <w:r w:rsidRPr="009C0379">
        <w:rPr>
          <w:b/>
          <w:bCs/>
          <w:w w:val="105"/>
          <w:sz w:val="18"/>
          <w:szCs w:val="18"/>
        </w:rPr>
        <w:t xml:space="preserve">Preenchimento de formulário pelo orientador listando resultados obtidos: </w:t>
      </w:r>
      <w:r w:rsidRPr="009C0379">
        <w:rPr>
          <w:b/>
          <w:bCs/>
          <w:w w:val="105"/>
          <w:sz w:val="18"/>
          <w:szCs w:val="18"/>
        </w:rPr>
        <w:tab/>
      </w:r>
      <w:r w:rsidRPr="009C0379">
        <w:rPr>
          <w:w w:val="105"/>
          <w:sz w:val="18"/>
          <w:szCs w:val="18"/>
        </w:rPr>
        <w:tab/>
        <w:t xml:space="preserve">até 03/12/2019 </w:t>
      </w:r>
    </w:p>
    <w:p w:rsidR="00D6172D" w:rsidRDefault="00D6172D" w:rsidP="00171AF0">
      <w:pPr>
        <w:pStyle w:val="NormalWeb"/>
        <w:spacing w:beforeAutospacing="0" w:afterAutospacing="0" w:line="288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5C26AF" w:rsidRDefault="005C26AF" w:rsidP="00171AF0">
      <w:pPr>
        <w:pStyle w:val="NormalWeb"/>
        <w:spacing w:beforeAutospacing="0" w:afterAutospacing="0" w:line="288" w:lineRule="auto"/>
        <w:ind w:firstLine="707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5C26AF" w:rsidRDefault="003529AE" w:rsidP="00171AF0">
      <w:pPr>
        <w:pStyle w:val="Heading2"/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2. </w:t>
      </w:r>
      <w:r w:rsidR="00396D0B">
        <w:rPr>
          <w:rFonts w:asciiTheme="minorHAnsi" w:hAnsiTheme="minorHAnsi" w:cstheme="minorHAnsi"/>
          <w:sz w:val="16"/>
          <w:szCs w:val="16"/>
        </w:rPr>
        <w:t>INSC</w:t>
      </w:r>
      <w:r w:rsidR="00396D0B">
        <w:rPr>
          <w:rFonts w:asciiTheme="minorHAnsi" w:hAnsiTheme="minorHAnsi" w:cstheme="minorHAnsi"/>
          <w:spacing w:val="-1"/>
          <w:sz w:val="16"/>
          <w:szCs w:val="16"/>
        </w:rPr>
        <w:t>R</w:t>
      </w:r>
      <w:r w:rsidR="00396D0B">
        <w:rPr>
          <w:rFonts w:asciiTheme="minorHAnsi" w:hAnsiTheme="minorHAnsi" w:cstheme="minorHAnsi"/>
          <w:sz w:val="16"/>
          <w:szCs w:val="16"/>
        </w:rPr>
        <w:t>IÇ</w:t>
      </w:r>
      <w:r w:rsidR="00396D0B">
        <w:rPr>
          <w:rFonts w:asciiTheme="minorHAnsi" w:hAnsiTheme="minorHAnsi" w:cstheme="minorHAnsi"/>
          <w:spacing w:val="-1"/>
          <w:sz w:val="16"/>
          <w:szCs w:val="16"/>
        </w:rPr>
        <w:t>Õ</w:t>
      </w:r>
      <w:r w:rsidR="00396D0B">
        <w:rPr>
          <w:rFonts w:asciiTheme="minorHAnsi" w:hAnsiTheme="minorHAnsi" w:cstheme="minorHAnsi"/>
          <w:sz w:val="16"/>
          <w:szCs w:val="16"/>
        </w:rPr>
        <w:t>ES</w:t>
      </w:r>
    </w:p>
    <w:p w:rsidR="00D6172D" w:rsidRPr="003529AE" w:rsidRDefault="00D6172D" w:rsidP="00171AF0">
      <w:pPr>
        <w:jc w:val="both"/>
        <w:rPr>
          <w:rFonts w:ascii="Arial" w:hAnsi="Arial" w:cs="Arial"/>
          <w:sz w:val="18"/>
          <w:szCs w:val="18"/>
        </w:rPr>
      </w:pPr>
      <w:r w:rsidRPr="003529AE">
        <w:rPr>
          <w:rFonts w:ascii="Arial" w:hAnsi="Arial" w:cs="Arial"/>
          <w:sz w:val="18"/>
          <w:szCs w:val="18"/>
        </w:rPr>
        <w:t>As inscrições deverão ser feitas exclusivamente no SIGA/Pesquisa, no período de 1</w:t>
      </w:r>
      <w:r w:rsidR="006F283A">
        <w:rPr>
          <w:rFonts w:ascii="Arial" w:hAnsi="Arial" w:cs="Arial"/>
          <w:sz w:val="18"/>
          <w:szCs w:val="18"/>
        </w:rPr>
        <w:t>6</w:t>
      </w:r>
      <w:r w:rsidRPr="003529AE">
        <w:rPr>
          <w:rFonts w:ascii="Arial" w:hAnsi="Arial" w:cs="Arial"/>
          <w:sz w:val="18"/>
          <w:szCs w:val="18"/>
        </w:rPr>
        <w:t xml:space="preserve"> de maio </w:t>
      </w:r>
      <w:r w:rsidR="001B0373" w:rsidRPr="003529AE">
        <w:rPr>
          <w:rFonts w:ascii="Arial" w:hAnsi="Arial" w:cs="Arial"/>
          <w:sz w:val="18"/>
          <w:szCs w:val="18"/>
        </w:rPr>
        <w:t>a</w:t>
      </w:r>
      <w:r w:rsidRPr="003529AE">
        <w:rPr>
          <w:rFonts w:ascii="Arial" w:hAnsi="Arial" w:cs="Arial"/>
          <w:sz w:val="18"/>
          <w:szCs w:val="18"/>
        </w:rPr>
        <w:t xml:space="preserve"> 28 de maio de 2018.</w:t>
      </w:r>
    </w:p>
    <w:p w:rsidR="005C26AF" w:rsidRPr="003529AE" w:rsidRDefault="00396D0B" w:rsidP="00171AF0">
      <w:pPr>
        <w:spacing w:line="288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529AE">
        <w:rPr>
          <w:rFonts w:ascii="Arial" w:eastAsia="Arial" w:hAnsi="Arial" w:cs="Arial"/>
          <w:sz w:val="16"/>
          <w:szCs w:val="16"/>
        </w:rPr>
        <w:t xml:space="preserve">Cada orientador poderá inscrever, no máximo, 01 (um) projeto no âmbito deste Edital </w:t>
      </w:r>
      <w:r w:rsidRPr="003529AE">
        <w:rPr>
          <w:rFonts w:ascii="Arial" w:eastAsia="Arial" w:hAnsi="Arial" w:cs="Arial"/>
          <w:b/>
          <w:sz w:val="16"/>
          <w:szCs w:val="16"/>
        </w:rPr>
        <w:t xml:space="preserve">e não poderá ser o mesmo projeto inscrito no </w:t>
      </w:r>
      <w:r w:rsidRPr="003529AE">
        <w:rPr>
          <w:rFonts w:ascii="Arial" w:eastAsia="Arial" w:hAnsi="Arial" w:cs="Arial"/>
          <w:b/>
          <w:sz w:val="16"/>
          <w:szCs w:val="16"/>
          <w:u w:val="single"/>
        </w:rPr>
        <w:t xml:space="preserve">Edital </w:t>
      </w:r>
      <w:r w:rsidRPr="003529AE">
        <w:rPr>
          <w:rFonts w:ascii="Arial" w:hAnsi="Arial" w:cs="Arial"/>
          <w:b/>
          <w:bCs/>
          <w:iCs/>
          <w:sz w:val="16"/>
          <w:szCs w:val="16"/>
          <w:u w:val="single"/>
        </w:rPr>
        <w:t>01/201</w:t>
      </w:r>
      <w:r w:rsidR="00D6172D" w:rsidRPr="003529AE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8. </w:t>
      </w:r>
    </w:p>
    <w:p w:rsidR="005C26AF" w:rsidRPr="003529AE" w:rsidRDefault="003529AE" w:rsidP="00171AF0">
      <w:pPr>
        <w:jc w:val="both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 xml:space="preserve">2.1 </w:t>
      </w:r>
      <w:r w:rsidR="00396D0B" w:rsidRPr="003529AE">
        <w:rPr>
          <w:rFonts w:ascii="Arial" w:eastAsia="Arial" w:hAnsi="Arial" w:cs="Arial"/>
          <w:sz w:val="16"/>
          <w:szCs w:val="16"/>
        </w:rPr>
        <w:t xml:space="preserve">Cada orientador </w:t>
      </w:r>
      <w:proofErr w:type="gramStart"/>
      <w:r w:rsidR="00396D0B" w:rsidRPr="003529AE">
        <w:rPr>
          <w:rFonts w:ascii="Arial" w:eastAsia="Arial" w:hAnsi="Arial" w:cs="Arial"/>
          <w:sz w:val="16"/>
          <w:szCs w:val="16"/>
        </w:rPr>
        <w:t>poderá solicitar</w:t>
      </w:r>
      <w:proofErr w:type="gramEnd"/>
      <w:r w:rsidR="00396D0B" w:rsidRPr="003529AE">
        <w:rPr>
          <w:rFonts w:ascii="Arial" w:eastAsia="Arial" w:hAnsi="Arial" w:cs="Arial"/>
          <w:sz w:val="16"/>
          <w:szCs w:val="16"/>
        </w:rPr>
        <w:t xml:space="preserve"> no formulário de inscrição até 02 (duas) bolsas. Será concedida, no máximo, 01 (uma) bolsa e a outra vaga preenchida pelo Programa </w:t>
      </w:r>
      <w:r w:rsidR="00396D0B" w:rsidRPr="003529AE">
        <w:rPr>
          <w:rFonts w:ascii="Arial" w:eastAsia="Arial" w:hAnsi="Arial" w:cs="Arial"/>
          <w:b/>
          <w:sz w:val="16"/>
          <w:szCs w:val="16"/>
        </w:rPr>
        <w:t>VIC</w:t>
      </w:r>
      <w:r w:rsidR="00396D0B" w:rsidRPr="003529AE">
        <w:rPr>
          <w:rFonts w:ascii="Arial" w:eastAsia="Arial" w:hAnsi="Arial" w:cs="Arial"/>
          <w:sz w:val="16"/>
          <w:szCs w:val="16"/>
        </w:rPr>
        <w:t>.</w:t>
      </w:r>
    </w:p>
    <w:p w:rsidR="00FA291F" w:rsidRPr="003529AE" w:rsidRDefault="003529AE" w:rsidP="00171AF0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  <w:w w:val="105"/>
          <w:sz w:val="18"/>
          <w:szCs w:val="18"/>
        </w:rPr>
        <w:t xml:space="preserve">2.2 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Cada projeto só poderá ser inscrito por um único orientador.</w:t>
      </w:r>
    </w:p>
    <w:p w:rsidR="00FA291F" w:rsidRPr="003529AE" w:rsidRDefault="003529AE" w:rsidP="00171AF0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  <w:w w:val="105"/>
          <w:sz w:val="18"/>
          <w:szCs w:val="18"/>
        </w:rPr>
        <w:t>2.3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proofErr w:type="gramStart"/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Cabe</w:t>
      </w:r>
      <w:proofErr w:type="gramEnd"/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 xml:space="preserve"> ao professor que submeter a proposta conferir a documentação anexada.</w:t>
      </w:r>
    </w:p>
    <w:p w:rsidR="00FA291F" w:rsidRPr="003529AE" w:rsidRDefault="003529AE" w:rsidP="00171AF0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w w:val="105"/>
          <w:sz w:val="18"/>
          <w:szCs w:val="18"/>
        </w:rPr>
        <w:lastRenderedPageBreak/>
        <w:t>2.4</w:t>
      </w:r>
      <w:r w:rsidR="00FA291F" w:rsidRPr="003529AE">
        <w:rPr>
          <w:rFonts w:ascii="Arial" w:hAnsi="Arial" w:cs="Arial"/>
          <w:spacing w:val="2"/>
          <w:w w:val="105"/>
          <w:sz w:val="18"/>
          <w:szCs w:val="18"/>
        </w:rPr>
        <w:t xml:space="preserve"> S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erã</w:t>
      </w:r>
      <w:r w:rsidR="00FA291F" w:rsidRPr="003529AE">
        <w:rPr>
          <w:rFonts w:ascii="Arial" w:hAnsi="Arial" w:cs="Arial"/>
          <w:w w:val="105"/>
          <w:sz w:val="18"/>
          <w:szCs w:val="18"/>
        </w:rPr>
        <w:t>o</w:t>
      </w:r>
      <w:r w:rsidR="00FA291F" w:rsidRPr="003529AE">
        <w:rPr>
          <w:rFonts w:ascii="Arial" w:hAnsi="Arial" w:cs="Arial"/>
          <w:spacing w:val="46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desc</w:t>
      </w:r>
      <w:r w:rsidR="00FA291F" w:rsidRPr="003529AE">
        <w:rPr>
          <w:rFonts w:ascii="Arial" w:hAnsi="Arial" w:cs="Arial"/>
          <w:w w:val="105"/>
          <w:sz w:val="18"/>
          <w:szCs w:val="18"/>
        </w:rPr>
        <w:t>l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ass</w:t>
      </w:r>
      <w:r w:rsidR="00FA291F" w:rsidRPr="003529AE">
        <w:rPr>
          <w:rFonts w:ascii="Arial" w:hAnsi="Arial" w:cs="Arial"/>
          <w:w w:val="105"/>
          <w:sz w:val="18"/>
          <w:szCs w:val="18"/>
        </w:rPr>
        <w:t>ifi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cada</w:t>
      </w:r>
      <w:r w:rsidR="00FA291F" w:rsidRPr="003529AE">
        <w:rPr>
          <w:rFonts w:ascii="Arial" w:hAnsi="Arial" w:cs="Arial"/>
          <w:w w:val="105"/>
          <w:sz w:val="18"/>
          <w:szCs w:val="18"/>
        </w:rPr>
        <w:t>s</w:t>
      </w:r>
      <w:r w:rsidR="00FA291F" w:rsidRPr="003529AE">
        <w:rPr>
          <w:rFonts w:ascii="Arial" w:hAnsi="Arial" w:cs="Arial"/>
          <w:spacing w:val="46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a</w:t>
      </w:r>
      <w:r w:rsidR="00FA291F" w:rsidRPr="003529AE">
        <w:rPr>
          <w:rFonts w:ascii="Arial" w:hAnsi="Arial" w:cs="Arial"/>
          <w:w w:val="105"/>
          <w:sz w:val="18"/>
          <w:szCs w:val="18"/>
        </w:rPr>
        <w:t>s</w:t>
      </w:r>
      <w:r w:rsidR="00FA291F" w:rsidRPr="003529AE">
        <w:rPr>
          <w:rFonts w:ascii="Arial" w:hAnsi="Arial" w:cs="Arial"/>
          <w:spacing w:val="46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w w:val="105"/>
          <w:sz w:val="18"/>
          <w:szCs w:val="18"/>
        </w:rPr>
        <w:t>i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nscr</w:t>
      </w:r>
      <w:r w:rsidR="00FA291F" w:rsidRPr="003529AE">
        <w:rPr>
          <w:rFonts w:ascii="Arial" w:hAnsi="Arial" w:cs="Arial"/>
          <w:w w:val="105"/>
          <w:sz w:val="18"/>
          <w:szCs w:val="18"/>
        </w:rPr>
        <w:t>i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çõe</w:t>
      </w:r>
      <w:r w:rsidR="00FA291F" w:rsidRPr="003529AE">
        <w:rPr>
          <w:rFonts w:ascii="Arial" w:hAnsi="Arial" w:cs="Arial"/>
          <w:w w:val="105"/>
          <w:sz w:val="18"/>
          <w:szCs w:val="18"/>
        </w:rPr>
        <w:t>s</w:t>
      </w:r>
      <w:r w:rsidR="00FA291F" w:rsidRPr="003529AE">
        <w:rPr>
          <w:rFonts w:ascii="Arial" w:hAnsi="Arial" w:cs="Arial"/>
          <w:spacing w:val="45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co</w:t>
      </w:r>
      <w:r w:rsidR="00FA291F" w:rsidRPr="003529AE">
        <w:rPr>
          <w:rFonts w:ascii="Arial" w:hAnsi="Arial" w:cs="Arial"/>
          <w:w w:val="105"/>
          <w:sz w:val="18"/>
          <w:szCs w:val="18"/>
        </w:rPr>
        <w:t>m</w:t>
      </w:r>
      <w:r w:rsidR="00FA291F" w:rsidRPr="003529AE">
        <w:rPr>
          <w:rFonts w:ascii="Arial" w:hAnsi="Arial" w:cs="Arial"/>
          <w:spacing w:val="47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docu</w:t>
      </w:r>
      <w:r w:rsidR="00FA291F" w:rsidRPr="003529AE">
        <w:rPr>
          <w:rFonts w:ascii="Arial" w:hAnsi="Arial" w:cs="Arial"/>
          <w:spacing w:val="2"/>
          <w:w w:val="105"/>
          <w:sz w:val="18"/>
          <w:szCs w:val="18"/>
        </w:rPr>
        <w:t>m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en</w:t>
      </w:r>
      <w:r w:rsidR="00FA291F" w:rsidRPr="003529AE">
        <w:rPr>
          <w:rFonts w:ascii="Arial" w:hAnsi="Arial" w:cs="Arial"/>
          <w:w w:val="105"/>
          <w:sz w:val="18"/>
          <w:szCs w:val="18"/>
        </w:rPr>
        <w:t>t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açã</w:t>
      </w:r>
      <w:r w:rsidR="00FA291F" w:rsidRPr="003529AE">
        <w:rPr>
          <w:rFonts w:ascii="Arial" w:hAnsi="Arial" w:cs="Arial"/>
          <w:w w:val="105"/>
          <w:sz w:val="18"/>
          <w:szCs w:val="18"/>
        </w:rPr>
        <w:t>o</w:t>
      </w:r>
      <w:r w:rsidR="00FA291F" w:rsidRPr="003529AE">
        <w:rPr>
          <w:rFonts w:ascii="Arial" w:hAnsi="Arial" w:cs="Arial"/>
          <w:spacing w:val="46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w w:val="105"/>
          <w:sz w:val="18"/>
          <w:szCs w:val="18"/>
        </w:rPr>
        <w:t>i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nco</w:t>
      </w:r>
      <w:r w:rsidR="00FA291F" w:rsidRPr="003529AE">
        <w:rPr>
          <w:rFonts w:ascii="Arial" w:hAnsi="Arial" w:cs="Arial"/>
          <w:spacing w:val="2"/>
          <w:w w:val="105"/>
          <w:sz w:val="18"/>
          <w:szCs w:val="18"/>
        </w:rPr>
        <w:t>m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p</w:t>
      </w:r>
      <w:r w:rsidR="00FA291F" w:rsidRPr="003529AE">
        <w:rPr>
          <w:rFonts w:ascii="Arial" w:hAnsi="Arial" w:cs="Arial"/>
          <w:w w:val="105"/>
          <w:sz w:val="18"/>
          <w:szCs w:val="18"/>
        </w:rPr>
        <w:t>l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e</w:t>
      </w:r>
      <w:r w:rsidR="00FA291F" w:rsidRPr="003529AE">
        <w:rPr>
          <w:rFonts w:ascii="Arial" w:hAnsi="Arial" w:cs="Arial"/>
          <w:w w:val="105"/>
          <w:sz w:val="18"/>
          <w:szCs w:val="18"/>
        </w:rPr>
        <w:t>ta</w:t>
      </w:r>
      <w:r w:rsidR="00FA291F" w:rsidRPr="003529AE">
        <w:rPr>
          <w:rFonts w:ascii="Arial" w:hAnsi="Arial" w:cs="Arial"/>
          <w:spacing w:val="46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o</w:t>
      </w:r>
      <w:r w:rsidR="00FA291F" w:rsidRPr="003529AE">
        <w:rPr>
          <w:rFonts w:ascii="Arial" w:hAnsi="Arial" w:cs="Arial"/>
          <w:w w:val="105"/>
          <w:sz w:val="18"/>
          <w:szCs w:val="18"/>
        </w:rPr>
        <w:t>u</w:t>
      </w:r>
      <w:r w:rsidR="00FA291F" w:rsidRPr="003529AE">
        <w:rPr>
          <w:rFonts w:ascii="Arial" w:hAnsi="Arial" w:cs="Arial"/>
          <w:spacing w:val="49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e</w:t>
      </w:r>
      <w:r w:rsidR="00FA291F" w:rsidRPr="003529AE">
        <w:rPr>
          <w:rFonts w:ascii="Arial" w:hAnsi="Arial" w:cs="Arial"/>
          <w:w w:val="105"/>
          <w:sz w:val="18"/>
          <w:szCs w:val="18"/>
        </w:rPr>
        <w:t>m</w:t>
      </w:r>
      <w:r w:rsidR="00FA291F" w:rsidRPr="003529AE">
        <w:rPr>
          <w:rFonts w:ascii="Arial" w:hAnsi="Arial" w:cs="Arial"/>
          <w:spacing w:val="47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desacord</w:t>
      </w:r>
      <w:r w:rsidR="00FA291F" w:rsidRPr="003529AE">
        <w:rPr>
          <w:rFonts w:ascii="Arial" w:hAnsi="Arial" w:cs="Arial"/>
          <w:w w:val="105"/>
          <w:sz w:val="18"/>
          <w:szCs w:val="18"/>
        </w:rPr>
        <w:t>o</w:t>
      </w:r>
      <w:r w:rsidR="00FA291F" w:rsidRPr="003529AE">
        <w:rPr>
          <w:rFonts w:ascii="Arial" w:hAnsi="Arial" w:cs="Arial"/>
          <w:spacing w:val="46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co</w:t>
      </w:r>
      <w:r w:rsidR="00FA291F" w:rsidRPr="003529AE">
        <w:rPr>
          <w:rFonts w:ascii="Arial" w:hAnsi="Arial" w:cs="Arial"/>
          <w:w w:val="105"/>
          <w:sz w:val="18"/>
          <w:szCs w:val="18"/>
        </w:rPr>
        <w:t>m</w:t>
      </w:r>
      <w:r w:rsidR="00FA291F" w:rsidRPr="003529AE">
        <w:rPr>
          <w:rFonts w:ascii="Arial" w:hAnsi="Arial" w:cs="Arial"/>
          <w:spacing w:val="47"/>
          <w:w w:val="105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w w:val="105"/>
          <w:sz w:val="18"/>
          <w:szCs w:val="18"/>
        </w:rPr>
        <w:t>a</w:t>
      </w:r>
      <w:r w:rsidR="00FA291F" w:rsidRPr="003529AE">
        <w:rPr>
          <w:rFonts w:ascii="Arial" w:hAnsi="Arial" w:cs="Arial"/>
          <w:w w:val="103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so</w:t>
      </w:r>
      <w:r w:rsidR="00FA291F" w:rsidRPr="003529AE">
        <w:rPr>
          <w:rFonts w:ascii="Arial" w:hAnsi="Arial" w:cs="Arial"/>
          <w:w w:val="105"/>
          <w:sz w:val="18"/>
          <w:szCs w:val="18"/>
        </w:rPr>
        <w:t>li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c</w:t>
      </w:r>
      <w:r w:rsidR="00FA291F" w:rsidRPr="003529AE">
        <w:rPr>
          <w:rFonts w:ascii="Arial" w:hAnsi="Arial" w:cs="Arial"/>
          <w:w w:val="105"/>
          <w:sz w:val="18"/>
          <w:szCs w:val="18"/>
        </w:rPr>
        <w:t>it</w:t>
      </w:r>
      <w:r w:rsidR="00FA291F" w:rsidRPr="003529AE">
        <w:rPr>
          <w:rFonts w:ascii="Arial" w:hAnsi="Arial" w:cs="Arial"/>
          <w:spacing w:val="1"/>
          <w:w w:val="105"/>
          <w:sz w:val="18"/>
          <w:szCs w:val="18"/>
        </w:rPr>
        <w:t>ada</w:t>
      </w:r>
      <w:r w:rsidR="00FA291F" w:rsidRPr="003529AE">
        <w:rPr>
          <w:rFonts w:ascii="Arial" w:hAnsi="Arial" w:cs="Arial"/>
          <w:w w:val="105"/>
          <w:sz w:val="18"/>
          <w:szCs w:val="18"/>
        </w:rPr>
        <w:t>.</w:t>
      </w:r>
    </w:p>
    <w:p w:rsidR="00FA291F" w:rsidRPr="003529AE" w:rsidRDefault="003529AE" w:rsidP="00171AF0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  <w:sz w:val="18"/>
          <w:szCs w:val="18"/>
        </w:rPr>
        <w:t>2.5</w:t>
      </w:r>
      <w:r w:rsidR="00FA291F" w:rsidRPr="003529AE">
        <w:rPr>
          <w:rFonts w:ascii="Arial" w:hAnsi="Arial" w:cs="Arial"/>
          <w:w w:val="105"/>
          <w:sz w:val="18"/>
          <w:szCs w:val="18"/>
        </w:rPr>
        <w:t xml:space="preserve"> Somente serão considerados como documentos válidos, os solicitados na inscrição. </w:t>
      </w:r>
    </w:p>
    <w:p w:rsidR="00FA291F" w:rsidRPr="003529AE" w:rsidRDefault="003529AE" w:rsidP="00171AF0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  <w:sz w:val="18"/>
          <w:szCs w:val="18"/>
        </w:rPr>
        <w:t>2.6</w:t>
      </w:r>
      <w:r w:rsidR="00FA291F" w:rsidRPr="003529AE">
        <w:rPr>
          <w:rFonts w:ascii="Arial" w:hAnsi="Arial" w:cs="Arial"/>
          <w:w w:val="105"/>
          <w:sz w:val="18"/>
          <w:szCs w:val="18"/>
        </w:rPr>
        <w:t xml:space="preserve"> A ausência de quaisquer documentos e informações necessárias para o julgamento do mérito das propostas, inclusive o preenchimento correto do formulário de inscrição e seus anexos, implicará na desqualificação da proposta. </w:t>
      </w:r>
    </w:p>
    <w:p w:rsidR="00FA291F" w:rsidRPr="003529AE" w:rsidRDefault="003529AE" w:rsidP="00171AF0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  <w:sz w:val="18"/>
          <w:szCs w:val="18"/>
        </w:rPr>
        <w:t>2.7</w:t>
      </w:r>
      <w:r w:rsidR="00FA291F" w:rsidRPr="003529AE">
        <w:rPr>
          <w:rFonts w:ascii="Arial" w:hAnsi="Arial" w:cs="Arial"/>
          <w:w w:val="105"/>
          <w:sz w:val="18"/>
          <w:szCs w:val="18"/>
        </w:rPr>
        <w:t xml:space="preserve"> Não serão aceitas inscrições fora do prazo, exceto quando for constado junto ao CGCO problemas no sistema. </w:t>
      </w:r>
    </w:p>
    <w:p w:rsidR="00FA291F" w:rsidRPr="003529AE" w:rsidRDefault="003529AE" w:rsidP="00171AF0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  <w:sz w:val="18"/>
          <w:szCs w:val="18"/>
        </w:rPr>
        <w:t xml:space="preserve">2.8 </w:t>
      </w:r>
      <w:r w:rsidR="00FA291F" w:rsidRPr="003529AE">
        <w:rPr>
          <w:rFonts w:ascii="Arial" w:hAnsi="Arial" w:cs="Arial"/>
          <w:w w:val="105"/>
          <w:sz w:val="18"/>
          <w:szCs w:val="18"/>
        </w:rPr>
        <w:t>A Pró-Reitoria de Pós-Graduação e Pesquisa/Pesquisa não se responsabiliza por inscrições não realizadas motivadas por eventuais falhas de conexão com a internet, falta de energia elétrica, congestionamento das linhas de comunicação, bem como outros fatores de ordem técnica que impossibilitem a conexão ou a transferência de dados. Essas eventualidades não serão aceitas como justificativa para a submissão das propostas após o prazo. Recomenda-se que as propostas sejam encaminhadas com prudente antecedência.</w:t>
      </w:r>
    </w:p>
    <w:p w:rsidR="00FA291F" w:rsidRPr="003529AE" w:rsidRDefault="00FA291F" w:rsidP="00171AF0">
      <w:pPr>
        <w:jc w:val="both"/>
        <w:rPr>
          <w:rFonts w:ascii="Arial" w:hAnsi="Arial" w:cs="Arial"/>
        </w:rPr>
      </w:pPr>
      <w:r w:rsidRPr="003529AE">
        <w:rPr>
          <w:rFonts w:ascii="Arial" w:hAnsi="Arial" w:cs="Arial"/>
          <w:w w:val="105"/>
          <w:sz w:val="18"/>
          <w:szCs w:val="18"/>
        </w:rPr>
        <w:t xml:space="preserve"> </w:t>
      </w:r>
      <w:r w:rsidR="003529AE">
        <w:rPr>
          <w:rFonts w:ascii="Arial" w:hAnsi="Arial" w:cs="Arial"/>
          <w:w w:val="105"/>
          <w:sz w:val="18"/>
          <w:szCs w:val="18"/>
        </w:rPr>
        <w:t xml:space="preserve">      2.9</w:t>
      </w:r>
      <w:r w:rsidRPr="003529AE">
        <w:rPr>
          <w:rFonts w:ascii="Arial" w:hAnsi="Arial" w:cs="Arial"/>
          <w:w w:val="105"/>
          <w:sz w:val="18"/>
          <w:szCs w:val="18"/>
        </w:rPr>
        <w:t xml:space="preserve"> O Comprovante de Inscrição, gerado pelo SIGA, deverá ser mantido em posse do pesquisador, caso seja solicitada comprovação junto à PROPP/Pesquisa.</w:t>
      </w:r>
    </w:p>
    <w:p w:rsidR="005C26AF" w:rsidRPr="003529AE" w:rsidRDefault="005C26AF" w:rsidP="00171AF0">
      <w:pPr>
        <w:suppressAutoHyphens/>
        <w:spacing w:line="288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0B6EA8" w:rsidRDefault="000B6EA8" w:rsidP="00171AF0">
      <w:pPr>
        <w:pStyle w:val="Heading2"/>
        <w:tabs>
          <w:tab w:val="left" w:pos="284"/>
        </w:tabs>
        <w:spacing w:line="288" w:lineRule="auto"/>
        <w:ind w:left="0" w:firstLine="0"/>
        <w:jc w:val="both"/>
        <w:rPr>
          <w:rFonts w:cs="Arial"/>
          <w:b w:val="0"/>
          <w:bCs w:val="0"/>
          <w:sz w:val="16"/>
          <w:szCs w:val="16"/>
        </w:rPr>
      </w:pPr>
    </w:p>
    <w:p w:rsidR="005C26AF" w:rsidRPr="003529AE" w:rsidRDefault="000B6EA8" w:rsidP="00171AF0">
      <w:pPr>
        <w:pStyle w:val="Heading2"/>
        <w:tabs>
          <w:tab w:val="left" w:pos="284"/>
        </w:tabs>
        <w:spacing w:line="288" w:lineRule="auto"/>
        <w:ind w:left="0" w:firstLine="0"/>
        <w:jc w:val="both"/>
        <w:rPr>
          <w:rFonts w:cs="Arial"/>
          <w:b w:val="0"/>
          <w:bCs w:val="0"/>
          <w:sz w:val="16"/>
          <w:szCs w:val="16"/>
        </w:rPr>
      </w:pPr>
      <w:r>
        <w:rPr>
          <w:rFonts w:cs="Arial"/>
          <w:b w:val="0"/>
          <w:bCs w:val="0"/>
          <w:sz w:val="16"/>
          <w:szCs w:val="16"/>
        </w:rPr>
        <w:t xml:space="preserve">3. </w:t>
      </w:r>
      <w:r w:rsidR="00396D0B" w:rsidRPr="003529AE">
        <w:rPr>
          <w:rFonts w:cs="Arial"/>
          <w:sz w:val="16"/>
          <w:szCs w:val="16"/>
        </w:rPr>
        <w:t>D</w:t>
      </w:r>
      <w:r w:rsidR="00396D0B" w:rsidRPr="003529AE">
        <w:rPr>
          <w:rFonts w:cs="Arial"/>
          <w:spacing w:val="-2"/>
          <w:sz w:val="16"/>
          <w:szCs w:val="16"/>
        </w:rPr>
        <w:t>O</w:t>
      </w:r>
      <w:r w:rsidR="00396D0B" w:rsidRPr="003529AE">
        <w:rPr>
          <w:rFonts w:cs="Arial"/>
          <w:sz w:val="16"/>
          <w:szCs w:val="16"/>
        </w:rPr>
        <w:t>C</w:t>
      </w:r>
      <w:r w:rsidR="00396D0B" w:rsidRPr="003529AE">
        <w:rPr>
          <w:rFonts w:cs="Arial"/>
          <w:spacing w:val="-1"/>
          <w:sz w:val="16"/>
          <w:szCs w:val="16"/>
        </w:rPr>
        <w:t>U</w:t>
      </w:r>
      <w:r w:rsidR="00396D0B" w:rsidRPr="003529AE">
        <w:rPr>
          <w:rFonts w:cs="Arial"/>
          <w:spacing w:val="1"/>
          <w:sz w:val="16"/>
          <w:szCs w:val="16"/>
        </w:rPr>
        <w:t>M</w:t>
      </w:r>
      <w:r w:rsidR="00396D0B" w:rsidRPr="003529AE">
        <w:rPr>
          <w:rFonts w:cs="Arial"/>
          <w:sz w:val="16"/>
          <w:szCs w:val="16"/>
        </w:rPr>
        <w:t>ENT</w:t>
      </w:r>
      <w:r w:rsidR="00396D0B" w:rsidRPr="003529AE">
        <w:rPr>
          <w:rFonts w:cs="Arial"/>
          <w:spacing w:val="-1"/>
          <w:sz w:val="16"/>
          <w:szCs w:val="16"/>
        </w:rPr>
        <w:t>O</w:t>
      </w:r>
      <w:r w:rsidR="00396D0B" w:rsidRPr="003529AE">
        <w:rPr>
          <w:rFonts w:cs="Arial"/>
          <w:sz w:val="16"/>
          <w:szCs w:val="16"/>
        </w:rPr>
        <w:t>S P</w:t>
      </w:r>
      <w:r w:rsidR="00396D0B" w:rsidRPr="003529AE">
        <w:rPr>
          <w:rFonts w:cs="Arial"/>
          <w:spacing w:val="-3"/>
          <w:sz w:val="16"/>
          <w:szCs w:val="16"/>
        </w:rPr>
        <w:t>A</w:t>
      </w:r>
      <w:r w:rsidR="00396D0B" w:rsidRPr="003529AE">
        <w:rPr>
          <w:rFonts w:cs="Arial"/>
          <w:spacing w:val="1"/>
          <w:sz w:val="16"/>
          <w:szCs w:val="16"/>
        </w:rPr>
        <w:t>R</w:t>
      </w:r>
      <w:r w:rsidR="00396D0B" w:rsidRPr="003529AE">
        <w:rPr>
          <w:rFonts w:cs="Arial"/>
          <w:sz w:val="16"/>
          <w:szCs w:val="16"/>
        </w:rPr>
        <w:t>A IN</w:t>
      </w:r>
      <w:r w:rsidR="00396D0B" w:rsidRPr="003529AE">
        <w:rPr>
          <w:rFonts w:cs="Arial"/>
          <w:spacing w:val="1"/>
          <w:sz w:val="16"/>
          <w:szCs w:val="16"/>
        </w:rPr>
        <w:t>S</w:t>
      </w:r>
      <w:r w:rsidR="00396D0B" w:rsidRPr="003529AE">
        <w:rPr>
          <w:rFonts w:cs="Arial"/>
          <w:sz w:val="16"/>
          <w:szCs w:val="16"/>
        </w:rPr>
        <w:t>C</w:t>
      </w:r>
      <w:r w:rsidR="00396D0B" w:rsidRPr="003529AE">
        <w:rPr>
          <w:rFonts w:cs="Arial"/>
          <w:spacing w:val="-1"/>
          <w:sz w:val="16"/>
          <w:szCs w:val="16"/>
        </w:rPr>
        <w:t>R</w:t>
      </w:r>
      <w:r w:rsidR="00396D0B" w:rsidRPr="003529AE">
        <w:rPr>
          <w:rFonts w:cs="Arial"/>
          <w:sz w:val="16"/>
          <w:szCs w:val="16"/>
        </w:rPr>
        <w:t>I</w:t>
      </w:r>
      <w:r w:rsidR="00396D0B" w:rsidRPr="003529AE">
        <w:rPr>
          <w:rFonts w:cs="Arial"/>
          <w:spacing w:val="2"/>
          <w:sz w:val="16"/>
          <w:szCs w:val="16"/>
        </w:rPr>
        <w:t>Ç</w:t>
      </w:r>
      <w:r w:rsidR="00396D0B" w:rsidRPr="003529AE">
        <w:rPr>
          <w:rFonts w:cs="Arial"/>
          <w:spacing w:val="-3"/>
          <w:sz w:val="16"/>
          <w:szCs w:val="16"/>
        </w:rPr>
        <w:t>Ã</w:t>
      </w:r>
      <w:r w:rsidR="00396D0B" w:rsidRPr="003529AE">
        <w:rPr>
          <w:rFonts w:cs="Arial"/>
          <w:sz w:val="16"/>
          <w:szCs w:val="16"/>
        </w:rPr>
        <w:t>O</w:t>
      </w:r>
    </w:p>
    <w:p w:rsidR="005C26AF" w:rsidRPr="003529AE" w:rsidRDefault="005C26AF" w:rsidP="00171AF0">
      <w:pPr>
        <w:pStyle w:val="Corpodetexto"/>
        <w:tabs>
          <w:tab w:val="left" w:pos="801"/>
        </w:tabs>
        <w:spacing w:line="288" w:lineRule="auto"/>
        <w:ind w:left="0" w:hanging="283"/>
        <w:jc w:val="both"/>
        <w:rPr>
          <w:rFonts w:cs="Arial"/>
          <w:spacing w:val="-2"/>
          <w:sz w:val="16"/>
          <w:szCs w:val="16"/>
        </w:rPr>
      </w:pPr>
    </w:p>
    <w:p w:rsidR="00FA291F" w:rsidRPr="000B6EA8" w:rsidRDefault="00FA291F" w:rsidP="00171AF0">
      <w:pPr>
        <w:pStyle w:val="PargrafodaLista"/>
        <w:numPr>
          <w:ilvl w:val="1"/>
          <w:numId w:val="17"/>
        </w:numPr>
        <w:spacing w:line="288" w:lineRule="auto"/>
        <w:jc w:val="both"/>
        <w:rPr>
          <w:rFonts w:ascii="Arial" w:hAnsi="Arial" w:cs="Arial"/>
        </w:rPr>
      </w:pPr>
      <w:r w:rsidRPr="000B6EA8">
        <w:rPr>
          <w:rFonts w:ascii="Arial" w:hAnsi="Arial" w:cs="Arial"/>
          <w:sz w:val="18"/>
          <w:szCs w:val="18"/>
        </w:rPr>
        <w:t>Documentos disponíveis em formulários na página da PROPP/Pesquisa (</w:t>
      </w:r>
      <w:hyperlink r:id="rId7" w:history="1">
        <w:r w:rsidRPr="000B6EA8">
          <w:rPr>
            <w:rStyle w:val="Hyperlink"/>
            <w:rFonts w:ascii="Arial" w:hAnsi="Arial" w:cs="Arial"/>
            <w:color w:val="auto"/>
            <w:sz w:val="18"/>
            <w:szCs w:val="18"/>
          </w:rPr>
          <w:t>http://www.ufjf.br/propp/</w:t>
        </w:r>
      </w:hyperlink>
      <w:proofErr w:type="gramStart"/>
      <w:r w:rsidRPr="000B6EA8">
        <w:rPr>
          <w:rFonts w:ascii="Arial" w:hAnsi="Arial" w:cs="Arial"/>
          <w:sz w:val="18"/>
          <w:szCs w:val="18"/>
        </w:rPr>
        <w:t xml:space="preserve"> </w:t>
      </w:r>
      <w:r w:rsidRPr="000B6EA8">
        <w:rPr>
          <w:rFonts w:ascii="Arial" w:hAnsi="Arial" w:cs="Arial"/>
          <w:b/>
          <w:bCs/>
          <w:sz w:val="18"/>
          <w:szCs w:val="18"/>
        </w:rPr>
        <w:t>)</w:t>
      </w:r>
      <w:proofErr w:type="gramEnd"/>
    </w:p>
    <w:p w:rsidR="00FA291F" w:rsidRPr="000B6EA8" w:rsidRDefault="00FA291F" w:rsidP="00171AF0">
      <w:pPr>
        <w:pStyle w:val="PargrafodaLista"/>
        <w:numPr>
          <w:ilvl w:val="1"/>
          <w:numId w:val="17"/>
        </w:numPr>
        <w:spacing w:line="288" w:lineRule="auto"/>
        <w:jc w:val="both"/>
        <w:rPr>
          <w:rFonts w:ascii="Arial" w:hAnsi="Arial" w:cs="Arial"/>
        </w:rPr>
      </w:pPr>
      <w:r w:rsidRPr="000B6EA8">
        <w:rPr>
          <w:rFonts w:ascii="Arial" w:hAnsi="Arial" w:cs="Arial"/>
          <w:sz w:val="18"/>
          <w:szCs w:val="18"/>
        </w:rPr>
        <w:t xml:space="preserve">Modelo de Apresentação de Projeto no modelo da Pesquisa, em </w:t>
      </w:r>
      <w:r w:rsidRPr="000B6EA8">
        <w:rPr>
          <w:rFonts w:ascii="Arial" w:hAnsi="Arial" w:cs="Arial"/>
          <w:b/>
          <w:sz w:val="18"/>
          <w:szCs w:val="18"/>
        </w:rPr>
        <w:t>PDF.</w:t>
      </w:r>
      <w:r w:rsidRPr="000B6EA8">
        <w:rPr>
          <w:rFonts w:ascii="Arial" w:hAnsi="Arial" w:cs="Arial"/>
          <w:sz w:val="18"/>
          <w:szCs w:val="18"/>
        </w:rPr>
        <w:t xml:space="preserve"> (documento obrigatório).</w:t>
      </w:r>
    </w:p>
    <w:p w:rsidR="00FA291F" w:rsidRPr="000B6EA8" w:rsidRDefault="00FA291F" w:rsidP="00171AF0">
      <w:pPr>
        <w:pStyle w:val="PargrafodaLista"/>
        <w:numPr>
          <w:ilvl w:val="1"/>
          <w:numId w:val="17"/>
        </w:numPr>
        <w:spacing w:line="288" w:lineRule="auto"/>
        <w:jc w:val="both"/>
        <w:rPr>
          <w:rFonts w:ascii="Arial" w:hAnsi="Arial" w:cs="Arial"/>
        </w:rPr>
      </w:pPr>
      <w:r w:rsidRPr="000B6EA8">
        <w:rPr>
          <w:rFonts w:ascii="Arial" w:hAnsi="Arial" w:cs="Arial"/>
          <w:sz w:val="18"/>
          <w:szCs w:val="18"/>
        </w:rPr>
        <w:t>Documentos não disponíveis na página da PROPP/Pesquisa</w:t>
      </w:r>
    </w:p>
    <w:p w:rsidR="00FA291F" w:rsidRPr="002813DB" w:rsidRDefault="00FA291F" w:rsidP="00171AF0">
      <w:pPr>
        <w:pStyle w:val="PargrafodaLista"/>
        <w:numPr>
          <w:ilvl w:val="1"/>
          <w:numId w:val="17"/>
        </w:numPr>
        <w:spacing w:line="288" w:lineRule="auto"/>
        <w:jc w:val="both"/>
        <w:rPr>
          <w:rFonts w:ascii="Arial" w:hAnsi="Arial" w:cs="Arial"/>
        </w:rPr>
      </w:pPr>
      <w:r w:rsidRPr="002813DB">
        <w:rPr>
          <w:rFonts w:ascii="Arial" w:hAnsi="Arial" w:cs="Arial"/>
          <w:sz w:val="18"/>
          <w:szCs w:val="18"/>
        </w:rPr>
        <w:t xml:space="preserve"> Currículo LATTES/CNPq atualizado do orientador a partir de 2015, inclusive, em </w:t>
      </w:r>
      <w:r w:rsidRPr="002813DB">
        <w:rPr>
          <w:rFonts w:ascii="Arial" w:hAnsi="Arial" w:cs="Arial"/>
          <w:b/>
          <w:sz w:val="18"/>
          <w:szCs w:val="18"/>
        </w:rPr>
        <w:t xml:space="preserve">PDF </w:t>
      </w:r>
      <w:r w:rsidRPr="002813DB">
        <w:rPr>
          <w:rFonts w:ascii="Arial" w:hAnsi="Arial" w:cs="Arial"/>
          <w:sz w:val="18"/>
          <w:szCs w:val="18"/>
        </w:rPr>
        <w:t>(documento obrigatório</w:t>
      </w:r>
      <w:r w:rsidR="00C65F3A">
        <w:rPr>
          <w:rFonts w:ascii="Arial" w:hAnsi="Arial" w:cs="Arial"/>
          <w:sz w:val="18"/>
          <w:szCs w:val="18"/>
        </w:rPr>
        <w:t>, caso tenha se inscrito no edital 001/2018 só informar o número da inscrição</w:t>
      </w:r>
      <w:proofErr w:type="gramStart"/>
      <w:r w:rsidRPr="002813DB">
        <w:rPr>
          <w:rFonts w:ascii="Arial" w:hAnsi="Arial" w:cs="Arial"/>
          <w:sz w:val="18"/>
          <w:szCs w:val="18"/>
        </w:rPr>
        <w:t>)</w:t>
      </w:r>
      <w:proofErr w:type="gramEnd"/>
    </w:p>
    <w:p w:rsidR="00FA291F" w:rsidRPr="002813DB" w:rsidRDefault="00FA291F" w:rsidP="00171AF0">
      <w:pPr>
        <w:pStyle w:val="PargrafodaLista"/>
        <w:numPr>
          <w:ilvl w:val="1"/>
          <w:numId w:val="17"/>
        </w:numPr>
        <w:spacing w:line="288" w:lineRule="auto"/>
        <w:jc w:val="both"/>
        <w:rPr>
          <w:rFonts w:ascii="Arial" w:hAnsi="Arial" w:cs="Arial"/>
        </w:rPr>
      </w:pPr>
      <w:r w:rsidRPr="002813DB">
        <w:rPr>
          <w:rFonts w:ascii="Arial" w:hAnsi="Arial" w:cs="Arial"/>
          <w:sz w:val="18"/>
          <w:szCs w:val="18"/>
        </w:rPr>
        <w:t xml:space="preserve"> Currículo LATTES/CNPq completo e atualizado do orientador em </w:t>
      </w:r>
      <w:r w:rsidRPr="002813DB">
        <w:rPr>
          <w:rFonts w:ascii="Arial" w:hAnsi="Arial" w:cs="Arial"/>
          <w:b/>
          <w:bCs/>
          <w:sz w:val="18"/>
          <w:szCs w:val="18"/>
        </w:rPr>
        <w:t>XML</w:t>
      </w:r>
      <w:r w:rsidRPr="002813DB">
        <w:rPr>
          <w:rFonts w:ascii="Arial" w:hAnsi="Arial" w:cs="Arial"/>
          <w:sz w:val="18"/>
          <w:szCs w:val="18"/>
        </w:rPr>
        <w:t xml:space="preserve"> (documento obrigatório</w:t>
      </w:r>
      <w:r w:rsidR="00C65F3A">
        <w:rPr>
          <w:rFonts w:ascii="Arial" w:hAnsi="Arial" w:cs="Arial"/>
          <w:sz w:val="18"/>
          <w:szCs w:val="18"/>
        </w:rPr>
        <w:t>,</w:t>
      </w:r>
      <w:r w:rsidR="00C65F3A" w:rsidRPr="00C65F3A">
        <w:rPr>
          <w:rFonts w:ascii="Arial" w:hAnsi="Arial" w:cs="Arial"/>
          <w:sz w:val="18"/>
          <w:szCs w:val="18"/>
        </w:rPr>
        <w:t xml:space="preserve"> </w:t>
      </w:r>
      <w:r w:rsidR="00C65F3A">
        <w:rPr>
          <w:rFonts w:ascii="Arial" w:hAnsi="Arial" w:cs="Arial"/>
          <w:sz w:val="18"/>
          <w:szCs w:val="18"/>
        </w:rPr>
        <w:t>caso tenha se inscrito no edital 001/2018 só informar o número da inscrição</w:t>
      </w:r>
      <w:proofErr w:type="gramStart"/>
      <w:r w:rsidRPr="002813DB">
        <w:rPr>
          <w:rFonts w:ascii="Arial" w:hAnsi="Arial" w:cs="Arial"/>
          <w:sz w:val="18"/>
          <w:szCs w:val="18"/>
        </w:rPr>
        <w:t>)</w:t>
      </w:r>
      <w:proofErr w:type="gramEnd"/>
    </w:p>
    <w:p w:rsidR="00FA291F" w:rsidRPr="002813DB" w:rsidRDefault="002813DB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3.6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2813DB">
        <w:rPr>
          <w:rFonts w:ascii="Arial" w:hAnsi="Arial" w:cs="Arial"/>
          <w:sz w:val="18"/>
          <w:szCs w:val="18"/>
        </w:rPr>
        <w:t>Contratos</w:t>
      </w:r>
      <w:r w:rsidR="00FA291F" w:rsidRPr="002813DB">
        <w:rPr>
          <w:rFonts w:ascii="Arial" w:hAnsi="Arial" w:cs="Arial"/>
          <w:sz w:val="18"/>
          <w:szCs w:val="18"/>
        </w:rPr>
        <w:t xml:space="preserve"> de professor visitante ou termo assinado pelo professor convidado (documento obrigatório, quando pertinente).</w:t>
      </w:r>
    </w:p>
    <w:p w:rsidR="00FA291F" w:rsidRPr="002813DB" w:rsidRDefault="00FA291F" w:rsidP="00171AF0">
      <w:pPr>
        <w:pStyle w:val="PargrafodaLista"/>
        <w:numPr>
          <w:ilvl w:val="1"/>
          <w:numId w:val="18"/>
        </w:numPr>
        <w:spacing w:line="288" w:lineRule="auto"/>
        <w:jc w:val="both"/>
        <w:rPr>
          <w:rFonts w:ascii="Arial" w:hAnsi="Arial" w:cs="Arial"/>
        </w:rPr>
      </w:pPr>
      <w:r w:rsidRPr="002813DB">
        <w:rPr>
          <w:rFonts w:ascii="Arial" w:hAnsi="Arial" w:cs="Arial"/>
          <w:sz w:val="18"/>
          <w:szCs w:val="18"/>
        </w:rPr>
        <w:t xml:space="preserve"> No caso do projeto prever experimentação com seres humanos e/ou outros animais, parecer ou protocolo do Comitê de Ética em Pesquisa (credenciado pelo Conselho Nacional de Ética em Pesquisa em Seres Humanos ou Conselho Nacional de Experimentação Animal). </w:t>
      </w:r>
    </w:p>
    <w:p w:rsidR="00FA291F" w:rsidRPr="003529AE" w:rsidRDefault="002813DB" w:rsidP="00171AF0">
      <w:pPr>
        <w:pStyle w:val="PargrafodaLista"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3.8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r w:rsidR="00FA291F" w:rsidRPr="003529AE">
        <w:rPr>
          <w:rFonts w:ascii="Arial" w:hAnsi="Arial" w:cs="Arial"/>
          <w:sz w:val="18"/>
          <w:szCs w:val="18"/>
        </w:rPr>
        <w:t xml:space="preserve"> </w:t>
      </w:r>
      <w:proofErr w:type="gramEnd"/>
      <w:r w:rsidR="00FA291F" w:rsidRPr="003529AE">
        <w:rPr>
          <w:rFonts w:ascii="Arial" w:hAnsi="Arial" w:cs="Arial"/>
          <w:sz w:val="18"/>
          <w:szCs w:val="18"/>
        </w:rPr>
        <w:t>Plano de trabalho do bolsista, preenchido diretamente no formulário do SIGA/Pesquisa.</w:t>
      </w:r>
    </w:p>
    <w:p w:rsidR="00FA291F" w:rsidRPr="003529AE" w:rsidRDefault="00FA291F" w:rsidP="00171AF0">
      <w:pPr>
        <w:pStyle w:val="PargrafodaLista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A291F" w:rsidRPr="003529AE" w:rsidRDefault="00FA291F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b/>
          <w:bCs/>
          <w:sz w:val="18"/>
          <w:szCs w:val="18"/>
        </w:rPr>
        <w:t>5. REQUISITOS E COMPROMISSOS PARA PARTICIPAÇÃO NO PROGRAMA</w:t>
      </w:r>
    </w:p>
    <w:p w:rsidR="00FA291F" w:rsidRPr="003529AE" w:rsidRDefault="00FA291F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5.1 Orientador:</w:t>
      </w:r>
    </w:p>
    <w:p w:rsidR="00FA291F" w:rsidRPr="003529AE" w:rsidRDefault="00171AF0" w:rsidP="00171AF0">
      <w:pPr>
        <w:tabs>
          <w:tab w:val="left" w:pos="567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</w:t>
      </w:r>
      <w:r w:rsidR="00FA291F" w:rsidRPr="003529AE">
        <w:rPr>
          <w:rFonts w:ascii="Arial" w:hAnsi="Arial" w:cs="Arial"/>
          <w:sz w:val="18"/>
          <w:szCs w:val="18"/>
        </w:rPr>
        <w:t xml:space="preserve"> Ser professor efetivo, convidado ou visitante</w:t>
      </w:r>
      <w:proofErr w:type="gramStart"/>
      <w:r w:rsidR="00FA291F" w:rsidRPr="003529AE">
        <w:rPr>
          <w:rFonts w:ascii="Arial" w:hAnsi="Arial" w:cs="Arial"/>
          <w:sz w:val="18"/>
          <w:szCs w:val="18"/>
        </w:rPr>
        <w:t xml:space="preserve">  </w:t>
      </w:r>
      <w:proofErr w:type="gramEnd"/>
      <w:r w:rsidR="00FA291F" w:rsidRPr="003529AE">
        <w:rPr>
          <w:rFonts w:ascii="Arial" w:hAnsi="Arial" w:cs="Arial"/>
          <w:sz w:val="18"/>
          <w:szCs w:val="18"/>
        </w:rPr>
        <w:t>da UFJF, com acesso ao SIGA, em atividade na Instituição, com titulação de doutor.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>5.3</w:t>
      </w:r>
      <w:r w:rsidR="00FA291F" w:rsidRPr="003529AE">
        <w:rPr>
          <w:rFonts w:ascii="Arial" w:hAnsi="Arial" w:cs="Arial"/>
          <w:sz w:val="18"/>
          <w:szCs w:val="18"/>
        </w:rPr>
        <w:t xml:space="preserve"> No caso do professor convidado ou visitante, este</w:t>
      </w:r>
      <w:proofErr w:type="gramEnd"/>
      <w:r w:rsidR="00FA291F" w:rsidRPr="003529AE">
        <w:rPr>
          <w:rFonts w:ascii="Arial" w:hAnsi="Arial" w:cs="Arial"/>
          <w:sz w:val="18"/>
          <w:szCs w:val="18"/>
        </w:rPr>
        <w:t xml:space="preserve"> deverá permanecer vinculado à Instituição durante toda a vigência da bolsa. 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5.4</w:t>
      </w:r>
      <w:r w:rsidR="00FA291F" w:rsidRPr="003529AE">
        <w:rPr>
          <w:rFonts w:ascii="Arial" w:hAnsi="Arial" w:cs="Arial"/>
          <w:sz w:val="18"/>
          <w:szCs w:val="18"/>
        </w:rPr>
        <w:t xml:space="preserve"> Apresentar projeto de pesquisa que demonstre relevância e viabilidade técnica, detalhando o Plano de Trabalho do Bolsista (formulário próprio).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5.5</w:t>
      </w:r>
      <w:r w:rsidR="00FA291F" w:rsidRPr="003529AE">
        <w:rPr>
          <w:rFonts w:ascii="Arial" w:hAnsi="Arial" w:cs="Arial"/>
          <w:sz w:val="18"/>
          <w:szCs w:val="18"/>
        </w:rPr>
        <w:t xml:space="preserve"> Selecionar, para bolsista, aluno com perfil e desempenho acadêmico compatíveis com as atividades previstas e encaminhar o Termo de Compromisso</w:t>
      </w:r>
      <w:r w:rsidR="001B0373" w:rsidRPr="003529AE">
        <w:rPr>
          <w:rFonts w:ascii="Arial" w:hAnsi="Arial" w:cs="Arial"/>
          <w:sz w:val="18"/>
          <w:szCs w:val="18"/>
        </w:rPr>
        <w:t xml:space="preserve"> </w:t>
      </w:r>
      <w:r w:rsidR="00FA291F" w:rsidRPr="003529AE">
        <w:rPr>
          <w:rFonts w:ascii="Arial" w:hAnsi="Arial" w:cs="Arial"/>
          <w:sz w:val="18"/>
          <w:szCs w:val="18"/>
        </w:rPr>
        <w:t xml:space="preserve">assinado para a PROPP/Pesquisa. 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5.6</w:t>
      </w:r>
      <w:r w:rsidR="00FA291F" w:rsidRPr="003529AE">
        <w:rPr>
          <w:rFonts w:ascii="Arial" w:hAnsi="Arial" w:cs="Arial"/>
          <w:sz w:val="18"/>
          <w:szCs w:val="18"/>
        </w:rPr>
        <w:t xml:space="preserve"> Cadastrar o bolsista selecionado no SIGA.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5.7</w:t>
      </w:r>
      <w:r w:rsidR="00FA291F" w:rsidRPr="003529AE">
        <w:rPr>
          <w:rFonts w:ascii="Arial" w:hAnsi="Arial" w:cs="Arial"/>
          <w:sz w:val="18"/>
          <w:szCs w:val="18"/>
        </w:rPr>
        <w:t xml:space="preserve"> Avaliar a solicitação do orientado para participação em mais de um programa acadêmico de aco</w:t>
      </w:r>
      <w:r>
        <w:rPr>
          <w:rFonts w:ascii="Arial" w:hAnsi="Arial" w:cs="Arial"/>
          <w:sz w:val="18"/>
          <w:szCs w:val="18"/>
        </w:rPr>
        <w:t xml:space="preserve">rdo com os itens </w:t>
      </w:r>
      <w:r w:rsidR="001B0373" w:rsidRPr="003529AE">
        <w:rPr>
          <w:rFonts w:ascii="Arial" w:hAnsi="Arial" w:cs="Arial"/>
          <w:sz w:val="18"/>
          <w:szCs w:val="18"/>
        </w:rPr>
        <w:t>, assim como os itens a, b e c</w:t>
      </w:r>
      <w:r w:rsidR="00FA291F" w:rsidRPr="003529AE">
        <w:rPr>
          <w:rFonts w:ascii="Arial" w:hAnsi="Arial" w:cs="Arial"/>
          <w:sz w:val="18"/>
          <w:szCs w:val="18"/>
        </w:rPr>
        <w:t xml:space="preserve"> deste edital, emitindo autorização quando estiver de acordo. 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5.8 </w:t>
      </w:r>
      <w:r w:rsidR="00FA291F" w:rsidRPr="003529AE">
        <w:rPr>
          <w:rFonts w:ascii="Arial" w:hAnsi="Arial" w:cs="Arial"/>
          <w:sz w:val="18"/>
          <w:szCs w:val="18"/>
        </w:rPr>
        <w:t>Orientar o bolsista nas distintas fases do projeto, incluindo a elaboração do Currículo Lattes, confirmação de dados e preenchimento das plataformas, preparação do relatório final e do vídeo para apresentação no Seminário de Iniciação Cientifica da UFJF (2018).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5.9</w:t>
      </w:r>
      <w:r w:rsidR="00FA291F" w:rsidRPr="003529AE">
        <w:rPr>
          <w:rFonts w:ascii="Arial" w:hAnsi="Arial" w:cs="Arial"/>
          <w:sz w:val="18"/>
          <w:szCs w:val="18"/>
        </w:rPr>
        <w:t xml:space="preserve"> Acompanhar a elaboração do trabalho (vídeo e resumo) do bolsista no Seminário de Iniciação Científica da UFJF (2018).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5.10</w:t>
      </w:r>
      <w:r w:rsidR="00FA291F" w:rsidRPr="003529AE">
        <w:rPr>
          <w:rFonts w:ascii="Arial" w:hAnsi="Arial" w:cs="Arial"/>
          <w:sz w:val="18"/>
          <w:szCs w:val="18"/>
        </w:rPr>
        <w:t xml:space="preserve"> Incluir o nome do bolsista, fazendo referência ao PIBIC/CNPq/UFJF ou ao BIC/UFJF, nas publicações e nos trabalhos apresentados em congressos e seminários, cujos resultados tiveram sua participação efetiva.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5.11</w:t>
      </w:r>
      <w:r w:rsidR="00FA291F" w:rsidRPr="003529AE">
        <w:rPr>
          <w:rFonts w:ascii="Arial" w:hAnsi="Arial" w:cs="Arial"/>
          <w:sz w:val="18"/>
          <w:szCs w:val="18"/>
        </w:rPr>
        <w:t xml:space="preserve"> Atestar mensalmente a frequência do bolsista no SIGA, para fins de pagamento da bolsa e emissão de certificado.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5.12</w:t>
      </w:r>
      <w:r w:rsidR="00FA291F" w:rsidRPr="003529AE">
        <w:rPr>
          <w:rFonts w:ascii="Arial" w:hAnsi="Arial" w:cs="Arial"/>
          <w:sz w:val="18"/>
          <w:szCs w:val="18"/>
        </w:rPr>
        <w:t xml:space="preserve"> De posse do relatório final das atividades apresentado pelo aluno, deverá o orientador, preencher formulário próprio a ser disponibilizado pela PROPP, listando os resultados obtidos.</w:t>
      </w:r>
      <w:r w:rsidR="00FA291F" w:rsidRPr="003529AE">
        <w:rPr>
          <w:rFonts w:ascii="Arial" w:hAnsi="Arial" w:cs="Arial"/>
          <w:color w:val="000000"/>
          <w:sz w:val="18"/>
          <w:szCs w:val="18"/>
        </w:rPr>
        <w:t xml:space="preserve"> Os resultados relatados bem como o eventual não preenchimento do formulário poderão ser levados em consideração na avaliação de futuros editais. </w:t>
      </w:r>
    </w:p>
    <w:p w:rsidR="00FA291F" w:rsidRPr="003529AE" w:rsidRDefault="00171AF0" w:rsidP="00171AF0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5.13</w:t>
      </w:r>
      <w:r w:rsidR="00FA291F" w:rsidRPr="003529A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FA291F" w:rsidRPr="003529AE">
        <w:rPr>
          <w:rFonts w:ascii="Arial" w:hAnsi="Arial" w:cs="Arial"/>
          <w:sz w:val="18"/>
          <w:szCs w:val="18"/>
        </w:rPr>
        <w:t>É</w:t>
      </w:r>
      <w:proofErr w:type="gramEnd"/>
      <w:r w:rsidR="00FA291F" w:rsidRPr="003529AE">
        <w:rPr>
          <w:rFonts w:ascii="Arial" w:hAnsi="Arial" w:cs="Arial"/>
          <w:sz w:val="18"/>
          <w:szCs w:val="18"/>
        </w:rPr>
        <w:t xml:space="preserve"> recomendável que o professor esteja cadastrado do diretório de grupos de pesquisa. Esta condição deverá ser exigida nos futuros editais.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586AAD" w:rsidRPr="003529AE" w:rsidRDefault="00171AF0" w:rsidP="00171AF0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5.14</w:t>
      </w:r>
      <w:r w:rsidR="00586AAD" w:rsidRPr="003529AE">
        <w:rPr>
          <w:rFonts w:ascii="Arial" w:hAnsi="Arial" w:cs="Arial"/>
          <w:sz w:val="18"/>
          <w:szCs w:val="18"/>
        </w:rPr>
        <w:t xml:space="preserve"> Aluno: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Ter ingressado</w:t>
      </w:r>
      <w:proofErr w:type="gramStart"/>
      <w:r w:rsidRPr="003529A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529AE">
        <w:rPr>
          <w:rFonts w:ascii="Arial" w:hAnsi="Arial" w:cs="Arial"/>
          <w:sz w:val="18"/>
          <w:szCs w:val="18"/>
        </w:rPr>
        <w:t>através do sistema de cotas da UFJF</w:t>
      </w:r>
    </w:p>
    <w:p w:rsidR="00586AAD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5.15</w:t>
      </w:r>
      <w:r w:rsidR="00586AAD" w:rsidRPr="003529AE">
        <w:rPr>
          <w:rFonts w:ascii="Arial" w:hAnsi="Arial" w:cs="Arial"/>
          <w:sz w:val="18"/>
          <w:szCs w:val="18"/>
        </w:rPr>
        <w:t xml:space="preserve"> Não ter pendências referentes à entrega de relatórios e apresentação no Seminário, se já tiver participado de programas desta natureza na UFJF.</w:t>
      </w:r>
    </w:p>
    <w:p w:rsidR="00586AAD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5.15</w:t>
      </w:r>
      <w:r w:rsidR="00586AAD" w:rsidRPr="003529AE">
        <w:rPr>
          <w:rFonts w:ascii="Arial" w:hAnsi="Arial" w:cs="Arial"/>
          <w:sz w:val="18"/>
          <w:szCs w:val="18"/>
        </w:rPr>
        <w:t xml:space="preserve"> Estar regularmente matriculado em curso de graduação da UFJF e ter disponibilidade para cumprir as horas previstas neste edital.</w:t>
      </w:r>
    </w:p>
    <w:p w:rsidR="00586AAD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lastRenderedPageBreak/>
        <w:t>5.16</w:t>
      </w:r>
      <w:r w:rsidR="00586AAD" w:rsidRPr="003529AE">
        <w:rPr>
          <w:rFonts w:ascii="Arial" w:hAnsi="Arial" w:cs="Arial"/>
          <w:sz w:val="18"/>
          <w:szCs w:val="18"/>
        </w:rPr>
        <w:t xml:space="preserve"> Não ter vínculo empregatício no período relativo ao recebimento de bolsa.</w:t>
      </w:r>
    </w:p>
    <w:p w:rsidR="00586AAD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5.17</w:t>
      </w:r>
      <w:r w:rsidR="00586AAD" w:rsidRPr="003529AE">
        <w:rPr>
          <w:rFonts w:ascii="Arial" w:hAnsi="Arial" w:cs="Arial"/>
          <w:sz w:val="18"/>
          <w:szCs w:val="18"/>
        </w:rPr>
        <w:t xml:space="preserve"> Ser selecionado pelo orientador e estar cadastrado no SIGA.</w:t>
      </w:r>
    </w:p>
    <w:p w:rsidR="00586AAD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5.18</w:t>
      </w:r>
      <w:r w:rsidR="00586AAD" w:rsidRPr="003529AE">
        <w:rPr>
          <w:rFonts w:ascii="Arial" w:hAnsi="Arial" w:cs="Arial"/>
          <w:b/>
          <w:sz w:val="18"/>
          <w:szCs w:val="18"/>
        </w:rPr>
        <w:t xml:space="preserve"> Aceitar, por e-mail, o Termo de Compromisso do CNPq, no caso de bolsista do PIBIC</w:t>
      </w:r>
      <w:r w:rsidR="00586AAD" w:rsidRPr="003529AE">
        <w:rPr>
          <w:rFonts w:ascii="Arial" w:hAnsi="Arial" w:cs="Arial"/>
          <w:sz w:val="18"/>
          <w:szCs w:val="18"/>
        </w:rPr>
        <w:t>.</w:t>
      </w:r>
    </w:p>
    <w:p w:rsidR="00586AAD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5.19</w:t>
      </w:r>
      <w:r w:rsidR="00586AAD" w:rsidRPr="003529AE">
        <w:rPr>
          <w:rFonts w:ascii="Arial" w:hAnsi="Arial" w:cs="Arial"/>
          <w:b/>
          <w:sz w:val="18"/>
          <w:szCs w:val="18"/>
        </w:rPr>
        <w:t xml:space="preserve"> Entregar na PROPP o Termo de Compromisso do Bolsista</w:t>
      </w:r>
      <w:r w:rsidR="00586AAD" w:rsidRPr="003529AE">
        <w:rPr>
          <w:rFonts w:ascii="Arial" w:hAnsi="Arial" w:cs="Arial"/>
          <w:sz w:val="18"/>
          <w:szCs w:val="18"/>
        </w:rPr>
        <w:t>.</w:t>
      </w:r>
    </w:p>
    <w:p w:rsidR="00586AAD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5.20</w:t>
      </w:r>
      <w:r w:rsidR="00586AAD" w:rsidRPr="003529AE">
        <w:rPr>
          <w:rFonts w:ascii="Arial" w:hAnsi="Arial" w:cs="Arial"/>
          <w:sz w:val="18"/>
          <w:szCs w:val="18"/>
        </w:rPr>
        <w:t xml:space="preserve"> Elaborar junto do orientador um vídeo como</w:t>
      </w:r>
      <w:r w:rsidR="00717D87" w:rsidRPr="003529AE">
        <w:rPr>
          <w:rFonts w:ascii="Arial" w:hAnsi="Arial" w:cs="Arial"/>
          <w:sz w:val="18"/>
          <w:szCs w:val="18"/>
        </w:rPr>
        <w:t xml:space="preserve"> </w:t>
      </w:r>
      <w:r w:rsidR="00586AAD" w:rsidRPr="003529AE">
        <w:rPr>
          <w:rFonts w:ascii="Arial" w:hAnsi="Arial" w:cs="Arial"/>
          <w:sz w:val="18"/>
          <w:szCs w:val="18"/>
        </w:rPr>
        <w:t xml:space="preserve">resultado final do programa/pesquisa para o Seminário de Iniciação Cientifica da UFJF (2018), de acordo com as regras divulgadas pela </w:t>
      </w:r>
      <w:r w:rsidR="00717D87" w:rsidRPr="003529AE">
        <w:rPr>
          <w:rFonts w:ascii="Arial" w:hAnsi="Arial" w:cs="Arial"/>
          <w:sz w:val="18"/>
          <w:szCs w:val="18"/>
        </w:rPr>
        <w:t>PROPP.</w:t>
      </w:r>
    </w:p>
    <w:p w:rsidR="00586AAD" w:rsidRPr="003529AE" w:rsidRDefault="00171AF0" w:rsidP="00171AF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5.21</w:t>
      </w:r>
      <w:r w:rsidR="00586AAD" w:rsidRPr="003529AE">
        <w:rPr>
          <w:rFonts w:ascii="Arial" w:hAnsi="Arial" w:cs="Arial"/>
          <w:sz w:val="18"/>
          <w:szCs w:val="18"/>
        </w:rPr>
        <w:t xml:space="preserve"> Encaminhar, ao Professor Orientador, relatório final das atividades desenvolvidas.</w:t>
      </w:r>
    </w:p>
    <w:p w:rsidR="00586AAD" w:rsidRPr="003529AE" w:rsidRDefault="00171AF0" w:rsidP="00171AF0">
      <w:pPr>
        <w:tabs>
          <w:tab w:val="left" w:pos="567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5.22</w:t>
      </w:r>
      <w:r w:rsidR="00586AAD" w:rsidRPr="003529AE">
        <w:rPr>
          <w:rFonts w:ascii="Arial" w:hAnsi="Arial" w:cs="Arial"/>
          <w:sz w:val="18"/>
          <w:szCs w:val="18"/>
        </w:rPr>
        <w:t xml:space="preserve"> Fazer referência à sua condição de participante do PIBIC/CNPq/UFJF, BIC/UFJF ou VIC/UFJF nas publicações e outros trabalhos apresentados.</w:t>
      </w:r>
    </w:p>
    <w:p w:rsidR="00586AAD" w:rsidRPr="003529AE" w:rsidRDefault="00171AF0" w:rsidP="00171AF0">
      <w:pPr>
        <w:tabs>
          <w:tab w:val="left" w:pos="567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5.23</w:t>
      </w:r>
      <w:r w:rsidR="00586AAD" w:rsidRPr="003529AE">
        <w:rPr>
          <w:rFonts w:ascii="Arial" w:hAnsi="Arial" w:cs="Arial"/>
          <w:sz w:val="18"/>
          <w:szCs w:val="18"/>
        </w:rPr>
        <w:t xml:space="preserve"> Auxiliar o orientador quanto às datas de lançamento de frequência no SIGA.</w:t>
      </w:r>
    </w:p>
    <w:p w:rsidR="00586AAD" w:rsidRPr="003529AE" w:rsidRDefault="00171AF0" w:rsidP="00171AF0">
      <w:pPr>
        <w:tabs>
          <w:tab w:val="left" w:pos="567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5.24</w:t>
      </w:r>
      <w:r w:rsidR="00586AAD" w:rsidRPr="003529A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86AAD" w:rsidRPr="003529AE">
        <w:rPr>
          <w:rFonts w:ascii="Arial" w:hAnsi="Arial" w:cs="Arial"/>
          <w:sz w:val="18"/>
          <w:szCs w:val="18"/>
        </w:rPr>
        <w:t>É</w:t>
      </w:r>
      <w:proofErr w:type="gramEnd"/>
      <w:r w:rsidR="00586AAD" w:rsidRPr="003529AE">
        <w:rPr>
          <w:rFonts w:ascii="Arial" w:hAnsi="Arial" w:cs="Arial"/>
          <w:sz w:val="18"/>
          <w:szCs w:val="18"/>
        </w:rPr>
        <w:t xml:space="preserve"> vedado acumular a participação do Programa PIBIC/CNPq com outros, de outra Agência de Fomento ou da UFJF, remunerado ou não, excetuando-se o Programa de Apoio Estudantil.</w:t>
      </w:r>
    </w:p>
    <w:p w:rsidR="00586AAD" w:rsidRPr="003529AE" w:rsidRDefault="00171AF0" w:rsidP="00171AF0">
      <w:pPr>
        <w:tabs>
          <w:tab w:val="left" w:pos="567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5.25</w:t>
      </w:r>
      <w:r w:rsidR="00586AAD" w:rsidRPr="003529AE">
        <w:rPr>
          <w:rFonts w:ascii="Arial" w:hAnsi="Arial" w:cs="Arial"/>
          <w:sz w:val="18"/>
          <w:szCs w:val="18"/>
        </w:rPr>
        <w:t xml:space="preserve"> Os alunos participantes dos programas BIC e VIC poderão participar concomitantemente de outros programas acadêmicos, nas seguintes situações: </w:t>
      </w:r>
    </w:p>
    <w:p w:rsidR="00586AAD" w:rsidRPr="003529AE" w:rsidRDefault="00586AAD" w:rsidP="00171AF0">
      <w:pPr>
        <w:tabs>
          <w:tab w:val="left" w:pos="567"/>
        </w:tabs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ab/>
        <w:t>a) A participação em programa BIC poderá ser acumulada com a participação em outros programas institucionais de outras pró-reitorias desde que não remunerados, não sendo permitido o acumulo com o programa VIC;</w:t>
      </w:r>
    </w:p>
    <w:p w:rsidR="00586AAD" w:rsidRPr="003529AE" w:rsidRDefault="00586AAD" w:rsidP="00171AF0">
      <w:pPr>
        <w:tabs>
          <w:tab w:val="left" w:pos="567"/>
        </w:tabs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ab/>
        <w:t>b) A participação em programa VIC poderá ser acumulada com a participação em outros programas institucionais, sendo eles voluntários ou remunerados, excetuando-se o programa BIC.</w:t>
      </w:r>
    </w:p>
    <w:p w:rsidR="00586AAD" w:rsidRPr="003529AE" w:rsidRDefault="00586AAD" w:rsidP="00171AF0">
      <w:pPr>
        <w:tabs>
          <w:tab w:val="left" w:pos="567"/>
        </w:tabs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ab/>
        <w:t xml:space="preserve">c) em qualquer uma das situações citadas acima, essa participação concomitante só será aceita desde que o orientador responsável pela Iniciação Científica o autorize através de formulário específico disponível na página da PROPP. </w:t>
      </w:r>
    </w:p>
    <w:p w:rsidR="00586AAD" w:rsidRPr="003529AE" w:rsidRDefault="00171AF0" w:rsidP="00171AF0">
      <w:pPr>
        <w:tabs>
          <w:tab w:val="left" w:pos="567"/>
          <w:tab w:val="left" w:pos="63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5.26</w:t>
      </w:r>
      <w:r w:rsidR="00586AAD" w:rsidRPr="003529AE">
        <w:rPr>
          <w:rFonts w:ascii="Arial" w:hAnsi="Arial" w:cs="Arial"/>
          <w:sz w:val="18"/>
          <w:szCs w:val="18"/>
        </w:rPr>
        <w:t xml:space="preserve"> Devolver ao CNPq ou a UFJF os valores atualizados da(s) mensalidade(s) recebida(s) indevidamente </w:t>
      </w:r>
      <w:proofErr w:type="gramStart"/>
      <w:r w:rsidR="00586AAD" w:rsidRPr="003529AE">
        <w:rPr>
          <w:rFonts w:ascii="Arial" w:hAnsi="Arial" w:cs="Arial"/>
          <w:sz w:val="18"/>
          <w:szCs w:val="18"/>
        </w:rPr>
        <w:t>caso</w:t>
      </w:r>
      <w:proofErr w:type="gramEnd"/>
      <w:r w:rsidR="00586AAD" w:rsidRPr="003529AE">
        <w:rPr>
          <w:rFonts w:ascii="Arial" w:hAnsi="Arial" w:cs="Arial"/>
          <w:sz w:val="18"/>
          <w:szCs w:val="18"/>
        </w:rPr>
        <w:t xml:space="preserve"> os requisitos e compromissos estabelecidos não sejam cumpridos. </w:t>
      </w:r>
    </w:p>
    <w:p w:rsidR="00586AAD" w:rsidRPr="003529AE" w:rsidRDefault="00171AF0" w:rsidP="00171AF0">
      <w:pPr>
        <w:tabs>
          <w:tab w:val="left" w:pos="567"/>
          <w:tab w:val="left" w:pos="63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5.27</w:t>
      </w:r>
      <w:r w:rsidR="00586AAD" w:rsidRPr="003529AE">
        <w:rPr>
          <w:rFonts w:ascii="Arial" w:hAnsi="Arial" w:cs="Arial"/>
          <w:b/>
          <w:sz w:val="18"/>
          <w:szCs w:val="18"/>
        </w:rPr>
        <w:t xml:space="preserve"> Estar com currículo atualizado na plataforma LATTES/CNPq</w:t>
      </w:r>
      <w:r w:rsidR="00586AAD" w:rsidRPr="003529AE">
        <w:rPr>
          <w:rFonts w:ascii="Arial" w:hAnsi="Arial" w:cs="Arial"/>
          <w:sz w:val="18"/>
          <w:szCs w:val="18"/>
        </w:rPr>
        <w:t>.</w:t>
      </w:r>
    </w:p>
    <w:p w:rsidR="00586AAD" w:rsidRPr="003529AE" w:rsidRDefault="00171AF0" w:rsidP="00171AF0">
      <w:pPr>
        <w:tabs>
          <w:tab w:val="left" w:pos="567"/>
          <w:tab w:val="left" w:pos="63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5.28</w:t>
      </w:r>
      <w:r w:rsidR="00586AAD" w:rsidRPr="003529AE">
        <w:rPr>
          <w:rFonts w:ascii="Arial" w:hAnsi="Arial" w:cs="Arial"/>
          <w:sz w:val="18"/>
          <w:szCs w:val="18"/>
        </w:rPr>
        <w:t xml:space="preserve"> Possuir endereço eletrônico cadastrado no LATTES/CNPq, que não seja Hotmail (caso seja, deverá acessar a Plataforma Carlos Chagas para aceitação do termo).</w:t>
      </w:r>
    </w:p>
    <w:p w:rsidR="00586AAD" w:rsidRPr="003529AE" w:rsidRDefault="00171AF0" w:rsidP="00171AF0">
      <w:pPr>
        <w:tabs>
          <w:tab w:val="left" w:pos="567"/>
          <w:tab w:val="left" w:pos="630"/>
        </w:tabs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5.29</w:t>
      </w:r>
      <w:r w:rsidR="00586AAD" w:rsidRPr="003529AE">
        <w:rPr>
          <w:rFonts w:ascii="Arial" w:hAnsi="Arial" w:cs="Arial"/>
          <w:sz w:val="18"/>
          <w:szCs w:val="18"/>
        </w:rPr>
        <w:t xml:space="preserve"> O bolsista PIBIC deverá ter CPF, Currículo Lattes atualizado e conta corrente no Banco do Brasil. A conta não poderá ser conta poupança, nem conta conjunta. Caso o bolsista ainda não tenha conta bancária até o momento do aceite do Termo de Compromisso do CNPq, deverá informar em qual agência do Banco do Brasil deseja receber o primeiro pagamento, por meio de contra recibo.</w:t>
      </w:r>
    </w:p>
    <w:p w:rsidR="00586AAD" w:rsidRPr="003529AE" w:rsidRDefault="00586AAD" w:rsidP="00171AF0">
      <w:pPr>
        <w:tabs>
          <w:tab w:val="left" w:pos="567"/>
          <w:tab w:val="left" w:pos="630"/>
        </w:tabs>
        <w:spacing w:line="288" w:lineRule="auto"/>
        <w:jc w:val="both"/>
        <w:rPr>
          <w:rFonts w:ascii="Arial" w:hAnsi="Arial" w:cs="Arial"/>
        </w:rPr>
      </w:pP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b/>
          <w:bCs/>
          <w:sz w:val="18"/>
          <w:szCs w:val="18"/>
        </w:rPr>
        <w:t xml:space="preserve">6. ANÁLISE E JULGAMENTO </w:t>
      </w:r>
    </w:p>
    <w:p w:rsidR="00586AAD" w:rsidRPr="003529AE" w:rsidRDefault="00586AAD" w:rsidP="00171AF0">
      <w:pPr>
        <w:spacing w:line="288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586AAD" w:rsidRPr="003529AE" w:rsidRDefault="00586AAD" w:rsidP="00171AF0">
      <w:pPr>
        <w:tabs>
          <w:tab w:val="left" w:pos="222"/>
        </w:tabs>
        <w:spacing w:line="288" w:lineRule="auto"/>
        <w:ind w:left="360" w:hanging="36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6.1 Os projetos e os currículos dos orientadores serão pré-avaliados pelo Comitê Assessor ao Conselho Setorial de Pós-graduação e Pesquisa, da área de submissão do projeto, de acordo com planilha específica e critérios próprios divulgados na página da PROPP/Pesquisa.</w:t>
      </w:r>
    </w:p>
    <w:p w:rsidR="00586AAD" w:rsidRPr="003529AE" w:rsidRDefault="00586AAD" w:rsidP="00171AF0">
      <w:pPr>
        <w:spacing w:line="288" w:lineRule="auto"/>
        <w:ind w:left="360" w:hanging="36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6.2 O julgamento e a classificação final dos projetos serão realizados por Consultores Externos do CNPq, com a participação do Representante de cada Área do Comitê Assessor ao Conselho Setorial de Pós-graduação e Pesquisa e representante institucional do PIBIC, com base nos seguintes critérios gerais e em conformidade com as planilhas específicas de cada área.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6.2.1 Análise do projeto de pesquisa quanto ao mérito científico e exequibilidade técnica e financeira.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6.2.2 Análise do “Currículo Lattes” do orientador, com ênfase na produção científica, técnica e/ou artística a partir do ano de 2015, inclusive.</w:t>
      </w:r>
    </w:p>
    <w:p w:rsidR="00586AAD" w:rsidRPr="003529AE" w:rsidRDefault="00586AAD" w:rsidP="00171AF0">
      <w:pPr>
        <w:spacing w:line="288" w:lineRule="auto"/>
        <w:ind w:left="360" w:hanging="36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 xml:space="preserve">6.3 </w:t>
      </w:r>
      <w:r w:rsidRPr="003529AE">
        <w:rPr>
          <w:rFonts w:ascii="Arial" w:hAnsi="Arial" w:cs="Arial"/>
          <w:color w:val="000000"/>
          <w:sz w:val="18"/>
          <w:szCs w:val="18"/>
        </w:rPr>
        <w:t>No caso do projeto solicitar dois bolsistas, os planos de trabalho devem prever atividades individualizadas para cada um.</w:t>
      </w:r>
    </w:p>
    <w:p w:rsidR="00586AAD" w:rsidRPr="003529AE" w:rsidRDefault="00586AAD" w:rsidP="00171AF0">
      <w:pPr>
        <w:spacing w:line="288" w:lineRule="auto"/>
        <w:ind w:left="360" w:hanging="36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 xml:space="preserve">6.4 </w:t>
      </w:r>
      <w:r w:rsidR="00717D87" w:rsidRPr="003529AE">
        <w:rPr>
          <w:rFonts w:ascii="Arial" w:hAnsi="Arial" w:cs="Arial"/>
          <w:sz w:val="18"/>
          <w:szCs w:val="18"/>
        </w:rPr>
        <w:t>Ficam asseguradas</w:t>
      </w:r>
      <w:r w:rsidRPr="003529AE">
        <w:rPr>
          <w:rFonts w:ascii="Arial" w:hAnsi="Arial" w:cs="Arial"/>
          <w:sz w:val="18"/>
          <w:szCs w:val="18"/>
        </w:rPr>
        <w:t xml:space="preserve"> a</w:t>
      </w:r>
      <w:r w:rsidR="00717D87" w:rsidRPr="003529AE">
        <w:rPr>
          <w:rFonts w:ascii="Arial" w:hAnsi="Arial" w:cs="Arial"/>
          <w:sz w:val="18"/>
          <w:szCs w:val="18"/>
        </w:rPr>
        <w:t>s adoções</w:t>
      </w:r>
      <w:r w:rsidRPr="003529AE">
        <w:rPr>
          <w:rFonts w:ascii="Arial" w:hAnsi="Arial" w:cs="Arial"/>
          <w:sz w:val="18"/>
          <w:szCs w:val="18"/>
        </w:rPr>
        <w:t xml:space="preserve"> de critérios específicos de avaliação para cada área do conhecimento pelos Comitês Assessores, que deverão estar divulgadas na página da PROPP na data da divulgação do Edital. 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6.5 Os pesquisadores com bolsa de Produtividade do CNPq terão precedência em relação aos demais quanto ao recebimento de 01(uma) bolsa do PIBIC/CNPq/UFJF, em um dos projetos apresentados.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color w:val="000000"/>
          <w:sz w:val="18"/>
          <w:szCs w:val="18"/>
        </w:rPr>
        <w:t>6.6 As eventuais bolsas PIBIC/CNPq/UFJF restantes, serão agrupadas às bolsas BIC e distribuídas segundo os mesmos critérios.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color w:val="000000"/>
          <w:sz w:val="18"/>
          <w:szCs w:val="18"/>
        </w:rPr>
        <w:t>6.7 Os docentes concorrerão em duas faixas distintas. Na faixa A ficarão os projetos orientados por docentes com título de doutorado obtido até o ano de 2009 e na faixa B os projetos dos docentes titulados a partir de 2010 (inclusive). O número total de bolsas BIC será distribuído na proporção de 50% para a faixa A e 50% para a faixa B.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color w:val="000000"/>
          <w:sz w:val="18"/>
          <w:szCs w:val="18"/>
        </w:rPr>
        <w:t xml:space="preserve">6.8 Em cada faixa as bolsas serão distribuídas entre as áreas de pesquisa (Ciências Exatas; Ciências Biológicas; Engenharias e Computação; Ciências da Saúde; Ciências Sociais Aplicadas; Ciências Humanas; Linguística, Letras e Artes) levando-se em conta os seguintes critérios contabilizados em cada área: a) número de programas de pós-graduação (peso 1); b) número de bolsistas de produtividade (peso 1); c) demanda histórica dos últimos três anos (peso 1); d) demanda qualificada (peso 1). </w:t>
      </w:r>
    </w:p>
    <w:p w:rsidR="00586AAD" w:rsidRPr="003529AE" w:rsidRDefault="00586AAD" w:rsidP="00171AF0">
      <w:pPr>
        <w:spacing w:line="288" w:lineRule="auto"/>
        <w:ind w:left="360" w:hanging="36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 xml:space="preserve">6.9 </w:t>
      </w:r>
      <w:proofErr w:type="gramStart"/>
      <w:r w:rsidRPr="003529AE">
        <w:rPr>
          <w:rFonts w:ascii="Arial" w:hAnsi="Arial" w:cs="Arial"/>
          <w:sz w:val="18"/>
          <w:szCs w:val="18"/>
        </w:rPr>
        <w:t>Cabe</w:t>
      </w:r>
      <w:proofErr w:type="gramEnd"/>
      <w:r w:rsidRPr="003529AE">
        <w:rPr>
          <w:rFonts w:ascii="Arial" w:hAnsi="Arial" w:cs="Arial"/>
          <w:sz w:val="18"/>
          <w:szCs w:val="18"/>
        </w:rPr>
        <w:t xml:space="preserve"> ao proponente a indicação do Comitê para análise, no ato da inscrição.</w:t>
      </w:r>
    </w:p>
    <w:p w:rsidR="00586AAD" w:rsidRPr="003529AE" w:rsidRDefault="00586AAD" w:rsidP="00171AF0">
      <w:pPr>
        <w:spacing w:line="288" w:lineRule="auto"/>
        <w:ind w:left="70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586AAD" w:rsidRPr="003529AE" w:rsidRDefault="00586AAD" w:rsidP="00171AF0">
      <w:pPr>
        <w:spacing w:line="288" w:lineRule="auto"/>
        <w:ind w:left="70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b/>
          <w:bCs/>
          <w:sz w:val="18"/>
          <w:szCs w:val="18"/>
        </w:rPr>
        <w:t xml:space="preserve">7. RECURSOS 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lastRenderedPageBreak/>
        <w:t>7.1</w:t>
      </w:r>
      <w:r w:rsidR="00717D87" w:rsidRPr="003529AE">
        <w:rPr>
          <w:rFonts w:ascii="Arial" w:hAnsi="Arial" w:cs="Arial"/>
          <w:sz w:val="18"/>
          <w:szCs w:val="18"/>
        </w:rPr>
        <w:t xml:space="preserve"> </w:t>
      </w:r>
      <w:r w:rsidRPr="003529AE">
        <w:rPr>
          <w:rFonts w:ascii="Arial" w:hAnsi="Arial" w:cs="Arial"/>
          <w:sz w:val="18"/>
          <w:szCs w:val="18"/>
        </w:rPr>
        <w:t xml:space="preserve">As planilhas de avaliação com as pontuações de cada projeto/orientador serão disponibilizadas no SIGA, no dia </w:t>
      </w:r>
      <w:r w:rsidR="00E31441" w:rsidRPr="003529AE">
        <w:rPr>
          <w:rFonts w:ascii="Arial" w:hAnsi="Arial" w:cs="Arial"/>
          <w:sz w:val="18"/>
          <w:szCs w:val="18"/>
        </w:rPr>
        <w:t>27</w:t>
      </w:r>
      <w:r w:rsidRPr="003529AE">
        <w:rPr>
          <w:rFonts w:ascii="Arial" w:hAnsi="Arial" w:cs="Arial"/>
          <w:sz w:val="18"/>
          <w:szCs w:val="18"/>
        </w:rPr>
        <w:t>/06/2018.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7.2</w:t>
      </w:r>
      <w:r w:rsidR="00717D87" w:rsidRPr="003529AE">
        <w:rPr>
          <w:rFonts w:ascii="Arial" w:hAnsi="Arial" w:cs="Arial"/>
          <w:sz w:val="18"/>
          <w:szCs w:val="18"/>
        </w:rPr>
        <w:t xml:space="preserve"> </w:t>
      </w:r>
      <w:r w:rsidRPr="003529AE">
        <w:rPr>
          <w:rFonts w:ascii="Arial" w:hAnsi="Arial" w:cs="Arial"/>
          <w:sz w:val="18"/>
          <w:szCs w:val="18"/>
        </w:rPr>
        <w:t>Não serão aceitos, em hipótese alguma, recursos fora do prazo estipulados neste edital.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7.3</w:t>
      </w:r>
      <w:r w:rsidR="00717D87" w:rsidRPr="003529A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529AE">
        <w:rPr>
          <w:rFonts w:ascii="Arial" w:hAnsi="Arial" w:cs="Arial"/>
          <w:sz w:val="18"/>
          <w:szCs w:val="18"/>
        </w:rPr>
        <w:t>Cabe</w:t>
      </w:r>
      <w:proofErr w:type="gramEnd"/>
      <w:r w:rsidRPr="003529AE">
        <w:rPr>
          <w:rFonts w:ascii="Arial" w:hAnsi="Arial" w:cs="Arial"/>
          <w:sz w:val="18"/>
          <w:szCs w:val="18"/>
        </w:rPr>
        <w:t xml:space="preserve"> ao Pesquisador a conferência da pontuação atribuída ao seu projeto/currículo, de acordo com os critérios divulgados pelo Comitê Assessor.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7.4</w:t>
      </w:r>
      <w:r w:rsidR="00717D87" w:rsidRPr="003529AE">
        <w:rPr>
          <w:rFonts w:ascii="Arial" w:hAnsi="Arial" w:cs="Arial"/>
          <w:sz w:val="18"/>
          <w:szCs w:val="18"/>
        </w:rPr>
        <w:t xml:space="preserve"> </w:t>
      </w:r>
      <w:r w:rsidR="00E31441" w:rsidRPr="003529AE">
        <w:rPr>
          <w:rFonts w:ascii="Arial" w:hAnsi="Arial" w:cs="Arial"/>
          <w:sz w:val="18"/>
          <w:szCs w:val="18"/>
        </w:rPr>
        <w:t>O período para recurso será no dia</w:t>
      </w:r>
      <w:r w:rsidR="00717D87" w:rsidRPr="003529AE">
        <w:rPr>
          <w:rFonts w:ascii="Arial" w:hAnsi="Arial" w:cs="Arial"/>
          <w:sz w:val="18"/>
          <w:szCs w:val="18"/>
        </w:rPr>
        <w:t xml:space="preserve"> </w:t>
      </w:r>
      <w:r w:rsidRPr="003529AE">
        <w:rPr>
          <w:rFonts w:ascii="Arial" w:hAnsi="Arial" w:cs="Arial"/>
          <w:sz w:val="18"/>
          <w:szCs w:val="18"/>
        </w:rPr>
        <w:t>2</w:t>
      </w:r>
      <w:r w:rsidR="00E31441" w:rsidRPr="003529AE">
        <w:rPr>
          <w:rFonts w:ascii="Arial" w:hAnsi="Arial" w:cs="Arial"/>
          <w:sz w:val="18"/>
          <w:szCs w:val="18"/>
        </w:rPr>
        <w:t>8</w:t>
      </w:r>
      <w:r w:rsidRPr="003529AE">
        <w:rPr>
          <w:rFonts w:ascii="Arial" w:hAnsi="Arial" w:cs="Arial"/>
          <w:sz w:val="18"/>
          <w:szCs w:val="18"/>
        </w:rPr>
        <w:t>/06/2018 e deverá ser solicitado diretamente pelo SIGA/Pesquisa.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b/>
          <w:bCs/>
          <w:sz w:val="18"/>
          <w:szCs w:val="18"/>
        </w:rPr>
        <w:t xml:space="preserve">7.5 </w:t>
      </w:r>
      <w:r w:rsidRPr="003529AE">
        <w:rPr>
          <w:rFonts w:ascii="Arial" w:hAnsi="Arial" w:cs="Arial"/>
          <w:sz w:val="18"/>
          <w:szCs w:val="18"/>
        </w:rPr>
        <w:t>Todos os projetos pré-classificados serão ainda analisados por consultores do CNPq.</w:t>
      </w:r>
    </w:p>
    <w:p w:rsidR="00586AAD" w:rsidRPr="003529AE" w:rsidRDefault="00586AAD" w:rsidP="00171AF0">
      <w:pPr>
        <w:spacing w:line="288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b/>
          <w:bCs/>
          <w:sz w:val="18"/>
          <w:szCs w:val="18"/>
        </w:rPr>
        <w:t xml:space="preserve">8. INDICAÇÃO DE BOLSISTA, LIBERAÇÃO DE PROJETOS E </w:t>
      </w:r>
      <w:proofErr w:type="gramStart"/>
      <w:r w:rsidRPr="003529AE">
        <w:rPr>
          <w:rFonts w:ascii="Arial" w:hAnsi="Arial" w:cs="Arial"/>
          <w:b/>
          <w:bCs/>
          <w:sz w:val="18"/>
          <w:szCs w:val="18"/>
        </w:rPr>
        <w:t>PRAZOS</w:t>
      </w:r>
      <w:proofErr w:type="gramEnd"/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bCs/>
          <w:sz w:val="18"/>
          <w:szCs w:val="18"/>
        </w:rPr>
        <w:t>O professor deverá selecionar o aluno e entregar o formulário de indicação do bolsista para que a vaga seja liberada no SIGA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bCs/>
          <w:sz w:val="18"/>
          <w:szCs w:val="18"/>
        </w:rPr>
        <w:t>8.1</w:t>
      </w:r>
      <w:r w:rsidRPr="003529AE">
        <w:rPr>
          <w:rFonts w:ascii="Arial" w:hAnsi="Arial" w:cs="Arial"/>
          <w:sz w:val="18"/>
          <w:szCs w:val="18"/>
        </w:rPr>
        <w:t xml:space="preserve"> O orientador deverá indicar o aluno até o dia 31 de julho de 2018.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proofErr w:type="gramStart"/>
      <w:r w:rsidRPr="003529AE">
        <w:rPr>
          <w:rFonts w:ascii="Arial" w:hAnsi="Arial" w:cs="Arial"/>
          <w:sz w:val="18"/>
          <w:szCs w:val="18"/>
        </w:rPr>
        <w:t>8.2 Só</w:t>
      </w:r>
      <w:proofErr w:type="gramEnd"/>
      <w:r w:rsidRPr="003529AE">
        <w:rPr>
          <w:rFonts w:ascii="Arial" w:hAnsi="Arial" w:cs="Arial"/>
          <w:sz w:val="18"/>
          <w:szCs w:val="18"/>
        </w:rPr>
        <w:t xml:space="preserve"> serão aceitos os documentos DIGITALIZADOS e atualizados obtidos na página da PROPP/Pesquisa a partir da publicação deste edital.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8.3</w:t>
      </w:r>
      <w:r w:rsidR="00717D87" w:rsidRPr="003529AE">
        <w:rPr>
          <w:rFonts w:ascii="Arial" w:hAnsi="Arial" w:cs="Arial"/>
          <w:sz w:val="18"/>
          <w:szCs w:val="18"/>
        </w:rPr>
        <w:t xml:space="preserve"> </w:t>
      </w:r>
      <w:r w:rsidRPr="003529AE">
        <w:rPr>
          <w:rFonts w:ascii="Arial" w:hAnsi="Arial" w:cs="Arial"/>
          <w:sz w:val="18"/>
          <w:szCs w:val="18"/>
        </w:rPr>
        <w:t>Caso a indicação não ocorra até a data de 30 de agosto de 2018 a vaga será disponibilizada a outro orientador, conforme a ordem de classificação não sendo possível a indicação após esta data.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b/>
          <w:sz w:val="18"/>
          <w:szCs w:val="18"/>
          <w:u w:val="single"/>
        </w:rPr>
        <w:t>8.4 Não haverá pagamento retroativo para alunos indicados após o dia 31 de julho</w:t>
      </w:r>
      <w:r w:rsidRPr="003529AE">
        <w:rPr>
          <w:rFonts w:ascii="Arial" w:hAnsi="Arial" w:cs="Arial"/>
          <w:sz w:val="18"/>
          <w:szCs w:val="18"/>
        </w:rPr>
        <w:t>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8.5</w:t>
      </w:r>
      <w:r w:rsidR="00717D87" w:rsidRPr="003529AE">
        <w:rPr>
          <w:rFonts w:ascii="Arial" w:hAnsi="Arial" w:cs="Arial"/>
          <w:sz w:val="18"/>
          <w:szCs w:val="18"/>
        </w:rPr>
        <w:t xml:space="preserve"> </w:t>
      </w:r>
      <w:r w:rsidRPr="003529AE">
        <w:rPr>
          <w:rFonts w:ascii="Arial" w:hAnsi="Arial" w:cs="Arial"/>
          <w:sz w:val="18"/>
          <w:szCs w:val="18"/>
        </w:rPr>
        <w:t>Durante o desenvolvimento do projeto, pagamentos retroativos poderão ser realizados somente no mês subsequente ao qual não foi realizado o atesto da frequência via SIGA.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8.6</w:t>
      </w:r>
      <w:r w:rsidR="00717D87" w:rsidRPr="003529AE">
        <w:rPr>
          <w:rFonts w:ascii="Arial" w:hAnsi="Arial" w:cs="Arial"/>
          <w:sz w:val="18"/>
          <w:szCs w:val="18"/>
        </w:rPr>
        <w:t xml:space="preserve"> </w:t>
      </w:r>
      <w:r w:rsidRPr="003529AE">
        <w:rPr>
          <w:rFonts w:ascii="Arial" w:hAnsi="Arial" w:cs="Arial"/>
          <w:sz w:val="18"/>
          <w:szCs w:val="18"/>
        </w:rPr>
        <w:t xml:space="preserve">Não </w:t>
      </w:r>
      <w:proofErr w:type="gramStart"/>
      <w:r w:rsidRPr="003529AE">
        <w:rPr>
          <w:rFonts w:ascii="Arial" w:hAnsi="Arial" w:cs="Arial"/>
          <w:sz w:val="18"/>
          <w:szCs w:val="18"/>
        </w:rPr>
        <w:t>poderá ser</w:t>
      </w:r>
      <w:proofErr w:type="gramEnd"/>
      <w:r w:rsidRPr="003529AE">
        <w:rPr>
          <w:rFonts w:ascii="Arial" w:hAnsi="Arial" w:cs="Arial"/>
          <w:sz w:val="18"/>
          <w:szCs w:val="18"/>
        </w:rPr>
        <w:t xml:space="preserve"> efetuado pagamento retroativo após a data final para atestar a frequência do último mês do programa (julho de 2019).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 xml:space="preserve">8.7 O aluno indicado que apresentar algum impedimento para </w:t>
      </w:r>
      <w:proofErr w:type="gramStart"/>
      <w:r w:rsidRPr="003529AE">
        <w:rPr>
          <w:rFonts w:ascii="Arial" w:hAnsi="Arial" w:cs="Arial"/>
          <w:sz w:val="18"/>
          <w:szCs w:val="18"/>
        </w:rPr>
        <w:t>implementação</w:t>
      </w:r>
      <w:proofErr w:type="gramEnd"/>
      <w:r w:rsidRPr="003529AE">
        <w:rPr>
          <w:rFonts w:ascii="Arial" w:hAnsi="Arial" w:cs="Arial"/>
          <w:sz w:val="18"/>
          <w:szCs w:val="18"/>
        </w:rPr>
        <w:t xml:space="preserve"> de sua participação no Programa terá até 30 de agosto para regularizar sua situação. Após esse prazo, a vaga será disponibilizada a outro aluno indicado pelo orientador.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586AAD" w:rsidRPr="003529AE" w:rsidRDefault="00586AAD" w:rsidP="00171AF0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b/>
          <w:bCs/>
          <w:sz w:val="18"/>
          <w:szCs w:val="18"/>
        </w:rPr>
        <w:t>9. PROCEDIMENTOS</w:t>
      </w:r>
    </w:p>
    <w:p w:rsidR="00E31441" w:rsidRPr="003529AE" w:rsidRDefault="00586AAD" w:rsidP="00171AF0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529AE">
        <w:rPr>
          <w:rFonts w:ascii="Arial" w:hAnsi="Arial" w:cs="Arial"/>
          <w:bCs/>
          <w:sz w:val="18"/>
          <w:szCs w:val="18"/>
        </w:rPr>
        <w:t>9.1</w:t>
      </w:r>
      <w:r w:rsidRPr="003529AE">
        <w:rPr>
          <w:rFonts w:ascii="Arial" w:hAnsi="Arial" w:cs="Arial"/>
          <w:b/>
          <w:bCs/>
          <w:sz w:val="18"/>
          <w:szCs w:val="18"/>
        </w:rPr>
        <w:t xml:space="preserve"> A inscrição deverá</w:t>
      </w:r>
      <w:r w:rsidR="00E31441" w:rsidRPr="003529AE">
        <w:rPr>
          <w:rFonts w:ascii="Arial" w:hAnsi="Arial" w:cs="Arial"/>
          <w:b/>
          <w:bCs/>
          <w:sz w:val="18"/>
          <w:szCs w:val="18"/>
        </w:rPr>
        <w:t xml:space="preserve"> ser feita diretamente no SIGA.</w:t>
      </w:r>
    </w:p>
    <w:p w:rsidR="00586AAD" w:rsidRPr="003529AE" w:rsidRDefault="00586AAD" w:rsidP="00171AF0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Após o preenchimento e anexação de documentos em PDF, será gerado o Comprovante de Inscrição.</w:t>
      </w:r>
    </w:p>
    <w:p w:rsidR="00586AAD" w:rsidRPr="003529AE" w:rsidRDefault="00586AAD" w:rsidP="00171AF0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9.2 O comprovante de inscrição só será emitido após o envio de todos os documentos marcados como obrigatórios.</w:t>
      </w:r>
    </w:p>
    <w:p w:rsidR="00586AAD" w:rsidRPr="003529AE" w:rsidRDefault="00586AAD" w:rsidP="00171AF0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proofErr w:type="gramStart"/>
      <w:r w:rsidRPr="003529AE">
        <w:rPr>
          <w:rFonts w:ascii="Arial" w:hAnsi="Arial" w:cs="Arial"/>
          <w:sz w:val="18"/>
          <w:szCs w:val="18"/>
        </w:rPr>
        <w:t xml:space="preserve">9.3 </w:t>
      </w:r>
      <w:r w:rsidRPr="003529AE">
        <w:rPr>
          <w:rFonts w:ascii="Arial" w:hAnsi="Arial" w:cs="Arial"/>
          <w:b/>
          <w:sz w:val="18"/>
          <w:szCs w:val="18"/>
        </w:rPr>
        <w:t>Caso</w:t>
      </w:r>
      <w:proofErr w:type="gramEnd"/>
      <w:r w:rsidRPr="003529AE">
        <w:rPr>
          <w:rFonts w:ascii="Arial" w:hAnsi="Arial" w:cs="Arial"/>
          <w:b/>
          <w:sz w:val="18"/>
          <w:szCs w:val="18"/>
        </w:rPr>
        <w:t xml:space="preserve"> o documento solicitado não se aplique ao projeto, e o mesmo for obrigatório, deve-se anexar uma folha em formato “PDF” com os dizeres NÃO SE APLICA.</w:t>
      </w:r>
    </w:p>
    <w:p w:rsidR="00586AAD" w:rsidRPr="003529AE" w:rsidRDefault="00586AAD" w:rsidP="00171AF0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 xml:space="preserve">9.4 Para esclarecer detalhes dos procedimentos de inscrição </w:t>
      </w:r>
      <w:proofErr w:type="gramStart"/>
      <w:r w:rsidRPr="003529AE">
        <w:rPr>
          <w:rFonts w:ascii="Arial" w:hAnsi="Arial" w:cs="Arial"/>
          <w:sz w:val="18"/>
          <w:szCs w:val="18"/>
        </w:rPr>
        <w:t>será</w:t>
      </w:r>
      <w:proofErr w:type="gramEnd"/>
      <w:r w:rsidRPr="003529AE">
        <w:rPr>
          <w:rFonts w:ascii="Arial" w:hAnsi="Arial" w:cs="Arial"/>
          <w:sz w:val="18"/>
          <w:szCs w:val="18"/>
        </w:rPr>
        <w:t xml:space="preserve"> disponibilizado na página da PROPP um tutorial. (http://www.ufjf.br/propp/files/2016/07/Como-gerar-o-arquivo-XML-do-Curr%C3%</w:t>
      </w:r>
      <w:proofErr w:type="gramStart"/>
      <w:r w:rsidRPr="003529AE">
        <w:rPr>
          <w:rFonts w:ascii="Arial" w:hAnsi="Arial" w:cs="Arial"/>
          <w:sz w:val="18"/>
          <w:szCs w:val="18"/>
        </w:rPr>
        <w:t>ADculo</w:t>
      </w:r>
      <w:proofErr w:type="gramEnd"/>
      <w:r w:rsidRPr="003529AE">
        <w:rPr>
          <w:rFonts w:ascii="Arial" w:hAnsi="Arial" w:cs="Arial"/>
          <w:sz w:val="18"/>
          <w:szCs w:val="18"/>
        </w:rPr>
        <w:t>-Lattes-versao-3.pdf)</w:t>
      </w:r>
    </w:p>
    <w:p w:rsidR="00586AAD" w:rsidRPr="003529AE" w:rsidRDefault="00586AAD" w:rsidP="00171AF0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:rsidR="00586AAD" w:rsidRPr="003529AE" w:rsidRDefault="00586AAD" w:rsidP="00171AF0">
      <w:pPr>
        <w:tabs>
          <w:tab w:val="left" w:pos="360"/>
        </w:tabs>
        <w:spacing w:line="288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586AAD" w:rsidRPr="003529AE" w:rsidRDefault="00586AAD" w:rsidP="00171AF0">
      <w:pPr>
        <w:tabs>
          <w:tab w:val="left" w:pos="360"/>
          <w:tab w:val="left" w:pos="401"/>
        </w:tabs>
        <w:spacing w:line="288" w:lineRule="auto"/>
        <w:jc w:val="both"/>
        <w:rPr>
          <w:rFonts w:ascii="Arial" w:hAnsi="Arial" w:cs="Arial"/>
        </w:rPr>
      </w:pPr>
      <w:r w:rsidRPr="003529AE">
        <w:rPr>
          <w:rFonts w:ascii="Arial" w:hAnsi="Arial" w:cs="Arial"/>
          <w:b/>
          <w:bCs/>
          <w:sz w:val="18"/>
          <w:szCs w:val="18"/>
        </w:rPr>
        <w:t>10. CONSIDERAÇÕES FINAIS</w:t>
      </w:r>
    </w:p>
    <w:p w:rsidR="00586AAD" w:rsidRPr="003529AE" w:rsidRDefault="00586AAD" w:rsidP="00171AF0">
      <w:pPr>
        <w:numPr>
          <w:ilvl w:val="1"/>
          <w:numId w:val="10"/>
        </w:numPr>
        <w:tabs>
          <w:tab w:val="left" w:pos="450"/>
        </w:tabs>
        <w:suppressAutoHyphens/>
        <w:spacing w:line="288" w:lineRule="auto"/>
        <w:ind w:left="450" w:hanging="45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As substituições e cancelamentos do aluno deverão ser solicitados até o dia 10 de cada mês, à exceção dos últimos três meses, quando não poderá haver substituição, isto é, só serão aceitas solicitações desta natureza até o dia 10/04/2019.</w:t>
      </w:r>
    </w:p>
    <w:p w:rsidR="00586AAD" w:rsidRPr="003529AE" w:rsidRDefault="00586AAD" w:rsidP="00171AF0">
      <w:pPr>
        <w:numPr>
          <w:ilvl w:val="1"/>
          <w:numId w:val="10"/>
        </w:numPr>
        <w:tabs>
          <w:tab w:val="left" w:pos="450"/>
        </w:tabs>
        <w:suppressAutoHyphens/>
        <w:spacing w:line="288" w:lineRule="auto"/>
        <w:ind w:left="450" w:hanging="45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 xml:space="preserve">Só fará jus ao certificado o aluno que permanecer no Programa por um período mínimo de quatro meses. </w:t>
      </w:r>
    </w:p>
    <w:p w:rsidR="00586AAD" w:rsidRPr="003529AE" w:rsidRDefault="00586AAD" w:rsidP="00171AF0">
      <w:pPr>
        <w:numPr>
          <w:ilvl w:val="1"/>
          <w:numId w:val="10"/>
        </w:numPr>
        <w:tabs>
          <w:tab w:val="left" w:pos="450"/>
        </w:tabs>
        <w:suppressAutoHyphens/>
        <w:spacing w:line="288" w:lineRule="auto"/>
        <w:ind w:left="450" w:hanging="45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Os casos omissos serão resolvidos pela Pró-Reitoria de Pós-Graduação de Pesquisa, ouvidos os representantes de cada área do Comitê Assessor ao CSPP.</w:t>
      </w:r>
    </w:p>
    <w:p w:rsidR="00586AAD" w:rsidRPr="003529AE" w:rsidRDefault="00586AAD" w:rsidP="00171AF0">
      <w:pPr>
        <w:numPr>
          <w:ilvl w:val="1"/>
          <w:numId w:val="10"/>
        </w:numPr>
        <w:tabs>
          <w:tab w:val="left" w:pos="450"/>
        </w:tabs>
        <w:suppressAutoHyphens/>
        <w:spacing w:line="288" w:lineRule="auto"/>
        <w:ind w:left="450" w:hanging="45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  <w:lang w:eastAsia="pt-BR"/>
        </w:rPr>
        <w:t>No caso do PIBIC/CNPq os bolsistas não podem iniciar as atividades sem autorização formal do CNPq, a qual se dará por meio e e-mail do CNPq.  Caso não receba</w:t>
      </w:r>
      <w:proofErr w:type="gramStart"/>
      <w:r w:rsidRPr="003529AE">
        <w:rPr>
          <w:rFonts w:ascii="Arial" w:hAnsi="Arial" w:cs="Arial"/>
          <w:sz w:val="18"/>
          <w:szCs w:val="18"/>
          <w:lang w:eastAsia="pt-BR"/>
        </w:rPr>
        <w:t xml:space="preserve">  </w:t>
      </w:r>
      <w:proofErr w:type="gramEnd"/>
      <w:r w:rsidRPr="003529AE">
        <w:rPr>
          <w:rFonts w:ascii="Arial" w:hAnsi="Arial" w:cs="Arial"/>
          <w:sz w:val="18"/>
          <w:szCs w:val="18"/>
          <w:lang w:eastAsia="pt-BR"/>
        </w:rPr>
        <w:t xml:space="preserve">Termo de Compromisso via e-mail deverá o bolsista acessar a  Plataforma Carlos Chagas, e assinar diretamente via plataforma. </w:t>
      </w:r>
    </w:p>
    <w:p w:rsidR="00586AAD" w:rsidRPr="003529AE" w:rsidRDefault="00586AAD" w:rsidP="00171AF0">
      <w:pPr>
        <w:numPr>
          <w:ilvl w:val="1"/>
          <w:numId w:val="10"/>
        </w:numPr>
        <w:tabs>
          <w:tab w:val="left" w:pos="450"/>
        </w:tabs>
        <w:spacing w:line="288" w:lineRule="auto"/>
        <w:ind w:left="450" w:hanging="45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  <w:lang w:eastAsia="pt-BR"/>
        </w:rPr>
        <w:t xml:space="preserve">A </w:t>
      </w:r>
      <w:proofErr w:type="gramStart"/>
      <w:r w:rsidRPr="003529AE">
        <w:rPr>
          <w:rFonts w:ascii="Arial" w:hAnsi="Arial" w:cs="Arial"/>
          <w:sz w:val="18"/>
          <w:szCs w:val="18"/>
          <w:lang w:eastAsia="pt-BR"/>
        </w:rPr>
        <w:t>implementação</w:t>
      </w:r>
      <w:proofErr w:type="gramEnd"/>
      <w:r w:rsidRPr="003529AE">
        <w:rPr>
          <w:rFonts w:ascii="Arial" w:hAnsi="Arial" w:cs="Arial"/>
          <w:sz w:val="18"/>
          <w:szCs w:val="18"/>
          <w:lang w:eastAsia="pt-BR"/>
        </w:rPr>
        <w:t xml:space="preserve"> e o pagamento das bolsas ficam condicionados ao repasse de recursos por parte do CNPq e Governo Federal.</w:t>
      </w:r>
      <w:r w:rsidRPr="003529AE">
        <w:rPr>
          <w:rFonts w:ascii="Arial" w:hAnsi="Arial" w:cs="Arial"/>
          <w:sz w:val="18"/>
          <w:szCs w:val="18"/>
        </w:rPr>
        <w:t xml:space="preserve"> </w:t>
      </w:r>
    </w:p>
    <w:p w:rsidR="00586AAD" w:rsidRPr="003529AE" w:rsidRDefault="00586AAD" w:rsidP="00171AF0">
      <w:pPr>
        <w:numPr>
          <w:ilvl w:val="1"/>
          <w:numId w:val="10"/>
        </w:numPr>
        <w:tabs>
          <w:tab w:val="left" w:pos="450"/>
        </w:tabs>
        <w:spacing w:line="288" w:lineRule="auto"/>
        <w:ind w:left="450" w:hanging="45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 xml:space="preserve">No caso de inscrição com entrega do protocolo do Comitê de Ética em </w:t>
      </w:r>
      <w:proofErr w:type="gramStart"/>
      <w:r w:rsidRPr="003529AE">
        <w:rPr>
          <w:rFonts w:ascii="Arial" w:hAnsi="Arial" w:cs="Arial"/>
          <w:sz w:val="18"/>
          <w:szCs w:val="18"/>
        </w:rPr>
        <w:t>Pesquisa gerado</w:t>
      </w:r>
      <w:proofErr w:type="gramEnd"/>
      <w:r w:rsidRPr="003529AE">
        <w:rPr>
          <w:rFonts w:ascii="Arial" w:hAnsi="Arial" w:cs="Arial"/>
          <w:sz w:val="18"/>
          <w:szCs w:val="18"/>
        </w:rPr>
        <w:t xml:space="preserve"> pelos órgãos competentes, o parecer deverá ser entregue até a data de implementação da bolsa. Só serão considerados pareceres do Comitê de Ética com prazo de validade dentro do cronograma de execução e de acordo com o projeto apresentado pelo orientador. No caso de parecer vencido, a bolsa só será </w:t>
      </w:r>
      <w:proofErr w:type="gramStart"/>
      <w:r w:rsidRPr="003529AE">
        <w:rPr>
          <w:rFonts w:ascii="Arial" w:hAnsi="Arial" w:cs="Arial"/>
          <w:sz w:val="18"/>
          <w:szCs w:val="18"/>
        </w:rPr>
        <w:t>implementada</w:t>
      </w:r>
      <w:proofErr w:type="gramEnd"/>
      <w:r w:rsidRPr="003529AE">
        <w:rPr>
          <w:rFonts w:ascii="Arial" w:hAnsi="Arial" w:cs="Arial"/>
          <w:sz w:val="18"/>
          <w:szCs w:val="18"/>
        </w:rPr>
        <w:t xml:space="preserve"> mediante apresentação de protocolo renovado (documento obrigatório, quando pertinente, a ser preenchido diretamente no SIGA/Pesquisa).</w:t>
      </w:r>
    </w:p>
    <w:p w:rsidR="00586AAD" w:rsidRPr="003529AE" w:rsidRDefault="00586AAD" w:rsidP="00171AF0">
      <w:pPr>
        <w:ind w:left="720"/>
        <w:jc w:val="both"/>
        <w:rPr>
          <w:rFonts w:ascii="Arial" w:hAnsi="Arial" w:cs="Arial"/>
          <w:sz w:val="18"/>
          <w:szCs w:val="18"/>
          <w:lang w:eastAsia="pt-BR"/>
        </w:rPr>
      </w:pPr>
    </w:p>
    <w:p w:rsidR="00586AAD" w:rsidRPr="003529AE" w:rsidRDefault="00586AAD" w:rsidP="00171AF0">
      <w:pPr>
        <w:tabs>
          <w:tab w:val="left" w:pos="450"/>
        </w:tabs>
        <w:spacing w:line="288" w:lineRule="auto"/>
        <w:ind w:left="450"/>
        <w:jc w:val="both"/>
        <w:rPr>
          <w:rFonts w:ascii="Arial" w:hAnsi="Arial" w:cs="Arial"/>
          <w:sz w:val="18"/>
          <w:szCs w:val="18"/>
          <w:lang w:eastAsia="pt-BR"/>
        </w:rPr>
      </w:pPr>
    </w:p>
    <w:p w:rsidR="00586AAD" w:rsidRPr="003529AE" w:rsidRDefault="00586AAD" w:rsidP="00586AAD">
      <w:pPr>
        <w:tabs>
          <w:tab w:val="left" w:pos="360"/>
        </w:tabs>
        <w:spacing w:line="288" w:lineRule="auto"/>
        <w:rPr>
          <w:rFonts w:ascii="Arial" w:hAnsi="Arial" w:cs="Arial"/>
          <w:sz w:val="18"/>
          <w:szCs w:val="18"/>
          <w:lang w:eastAsia="pt-BR"/>
        </w:rPr>
      </w:pPr>
    </w:p>
    <w:p w:rsidR="00586AAD" w:rsidRPr="003529AE" w:rsidRDefault="00586AAD" w:rsidP="00586AAD">
      <w:pPr>
        <w:tabs>
          <w:tab w:val="left" w:pos="360"/>
        </w:tabs>
        <w:spacing w:line="288" w:lineRule="auto"/>
        <w:ind w:left="360" w:hanging="180"/>
        <w:jc w:val="center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>Juiz de Fora, 1</w:t>
      </w:r>
      <w:r w:rsidR="00E31441" w:rsidRPr="003529AE">
        <w:rPr>
          <w:rFonts w:ascii="Arial" w:hAnsi="Arial" w:cs="Arial"/>
          <w:sz w:val="18"/>
          <w:szCs w:val="18"/>
        </w:rPr>
        <w:t>5</w:t>
      </w:r>
      <w:r w:rsidRPr="003529AE">
        <w:rPr>
          <w:rFonts w:ascii="Arial" w:hAnsi="Arial" w:cs="Arial"/>
          <w:sz w:val="18"/>
          <w:szCs w:val="18"/>
        </w:rPr>
        <w:t xml:space="preserve"> de </w:t>
      </w:r>
      <w:r w:rsidR="00E31441" w:rsidRPr="003529AE">
        <w:rPr>
          <w:rFonts w:ascii="Arial" w:hAnsi="Arial" w:cs="Arial"/>
          <w:sz w:val="18"/>
          <w:szCs w:val="18"/>
        </w:rPr>
        <w:t xml:space="preserve">maio </w:t>
      </w:r>
      <w:r w:rsidRPr="003529AE">
        <w:rPr>
          <w:rFonts w:ascii="Arial" w:hAnsi="Arial" w:cs="Arial"/>
          <w:sz w:val="18"/>
          <w:szCs w:val="18"/>
        </w:rPr>
        <w:t>de 2018.</w:t>
      </w:r>
    </w:p>
    <w:p w:rsidR="00586AAD" w:rsidRPr="003529AE" w:rsidRDefault="00586AAD" w:rsidP="00586AAD">
      <w:pPr>
        <w:tabs>
          <w:tab w:val="left" w:pos="360"/>
        </w:tabs>
        <w:spacing w:line="288" w:lineRule="auto"/>
        <w:ind w:left="360" w:hanging="180"/>
        <w:jc w:val="center"/>
        <w:rPr>
          <w:rFonts w:ascii="Arial" w:hAnsi="Arial" w:cs="Arial"/>
          <w:sz w:val="18"/>
          <w:szCs w:val="18"/>
        </w:rPr>
      </w:pPr>
    </w:p>
    <w:p w:rsidR="00586AAD" w:rsidRPr="003529AE" w:rsidRDefault="00586AAD" w:rsidP="00586AAD">
      <w:pPr>
        <w:tabs>
          <w:tab w:val="left" w:pos="360"/>
        </w:tabs>
        <w:spacing w:line="288" w:lineRule="auto"/>
        <w:ind w:left="360" w:hanging="180"/>
        <w:jc w:val="center"/>
        <w:rPr>
          <w:rFonts w:ascii="Arial" w:hAnsi="Arial" w:cs="Arial"/>
          <w:sz w:val="18"/>
          <w:szCs w:val="18"/>
        </w:rPr>
      </w:pPr>
    </w:p>
    <w:p w:rsidR="00586AAD" w:rsidRPr="003529AE" w:rsidRDefault="00586AAD" w:rsidP="00586AAD">
      <w:pPr>
        <w:tabs>
          <w:tab w:val="left" w:pos="360"/>
        </w:tabs>
        <w:spacing w:line="288" w:lineRule="auto"/>
        <w:ind w:left="360" w:hanging="180"/>
        <w:jc w:val="center"/>
        <w:rPr>
          <w:rFonts w:ascii="Arial" w:hAnsi="Arial" w:cs="Arial"/>
          <w:sz w:val="18"/>
          <w:szCs w:val="18"/>
        </w:rPr>
      </w:pPr>
    </w:p>
    <w:p w:rsidR="00586AAD" w:rsidRPr="003529AE" w:rsidRDefault="00586AAD" w:rsidP="00586AAD">
      <w:pPr>
        <w:tabs>
          <w:tab w:val="left" w:pos="360"/>
        </w:tabs>
        <w:spacing w:line="288" w:lineRule="auto"/>
        <w:ind w:left="360" w:hanging="180"/>
        <w:jc w:val="center"/>
        <w:rPr>
          <w:rFonts w:ascii="Arial" w:hAnsi="Arial" w:cs="Arial"/>
          <w:sz w:val="18"/>
          <w:szCs w:val="18"/>
        </w:rPr>
      </w:pPr>
    </w:p>
    <w:p w:rsidR="00586AAD" w:rsidRPr="003529AE" w:rsidRDefault="00586AAD" w:rsidP="00586AAD">
      <w:pPr>
        <w:tabs>
          <w:tab w:val="left" w:pos="360"/>
        </w:tabs>
        <w:spacing w:line="288" w:lineRule="auto"/>
        <w:ind w:left="360" w:hanging="180"/>
        <w:jc w:val="center"/>
        <w:rPr>
          <w:rFonts w:ascii="Arial" w:hAnsi="Arial" w:cs="Arial"/>
          <w:sz w:val="18"/>
          <w:szCs w:val="18"/>
        </w:rPr>
      </w:pPr>
    </w:p>
    <w:p w:rsidR="00586AAD" w:rsidRPr="003529AE" w:rsidRDefault="00586AAD" w:rsidP="00586AAD">
      <w:pPr>
        <w:tabs>
          <w:tab w:val="left" w:pos="360"/>
        </w:tabs>
        <w:spacing w:line="288" w:lineRule="auto"/>
        <w:ind w:left="360" w:hanging="18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 xml:space="preserve">      Profa. Dra. Mônica Ribeiro de Oliveira                                         Prof. Dr. Luis Paulo da Silva Barra</w:t>
      </w:r>
    </w:p>
    <w:p w:rsidR="00586AAD" w:rsidRPr="003529AE" w:rsidRDefault="00586AAD" w:rsidP="00586AAD">
      <w:pPr>
        <w:tabs>
          <w:tab w:val="left" w:pos="360"/>
        </w:tabs>
        <w:spacing w:line="288" w:lineRule="auto"/>
        <w:ind w:left="360" w:hanging="180"/>
        <w:jc w:val="both"/>
        <w:rPr>
          <w:rFonts w:ascii="Arial" w:hAnsi="Arial" w:cs="Arial"/>
        </w:rPr>
      </w:pPr>
      <w:r w:rsidRPr="003529AE">
        <w:rPr>
          <w:rFonts w:ascii="Arial" w:hAnsi="Arial" w:cs="Arial"/>
          <w:sz w:val="18"/>
          <w:szCs w:val="18"/>
        </w:rPr>
        <w:t xml:space="preserve">     Pró-reitora de Pós-graduação e Pesquisa                                Pró-reitor Adjunto de Pós-graduação e Pesquisa        </w:t>
      </w:r>
    </w:p>
    <w:p w:rsidR="00FA291F" w:rsidRPr="003529AE" w:rsidRDefault="00FA291F" w:rsidP="00FA291F">
      <w:pPr>
        <w:pStyle w:val="PargrafodaLista"/>
        <w:spacing w:line="288" w:lineRule="auto"/>
        <w:ind w:left="720"/>
        <w:jc w:val="both"/>
        <w:rPr>
          <w:rFonts w:ascii="Arial" w:hAnsi="Arial" w:cs="Arial"/>
          <w:b/>
          <w:bCs/>
          <w:sz w:val="18"/>
          <w:szCs w:val="18"/>
          <w:highlight w:val="red"/>
        </w:rPr>
      </w:pPr>
    </w:p>
    <w:p w:rsidR="00586AAD" w:rsidRPr="003529AE" w:rsidRDefault="00586AAD" w:rsidP="00FA291F">
      <w:pPr>
        <w:pStyle w:val="PargrafodaLista"/>
        <w:spacing w:line="288" w:lineRule="auto"/>
        <w:ind w:left="720"/>
        <w:jc w:val="both"/>
        <w:rPr>
          <w:rFonts w:ascii="Arial" w:hAnsi="Arial" w:cs="Arial"/>
          <w:b/>
          <w:bCs/>
          <w:sz w:val="18"/>
          <w:szCs w:val="18"/>
          <w:highlight w:val="red"/>
        </w:rPr>
      </w:pPr>
    </w:p>
    <w:p w:rsidR="005C26AF" w:rsidRPr="003529AE" w:rsidRDefault="005C26AF">
      <w:pPr>
        <w:suppressAutoHyphens/>
        <w:spacing w:line="288" w:lineRule="auto"/>
        <w:ind w:left="622"/>
        <w:jc w:val="both"/>
        <w:rPr>
          <w:rFonts w:ascii="Arial" w:hAnsi="Arial" w:cs="Arial"/>
          <w:sz w:val="16"/>
          <w:szCs w:val="16"/>
        </w:rPr>
      </w:pPr>
    </w:p>
    <w:sectPr w:rsidR="005C26AF" w:rsidRPr="003529AE" w:rsidSect="00FA291F">
      <w:pgSz w:w="11906" w:h="16838"/>
      <w:pgMar w:top="568" w:right="1134" w:bottom="426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ascii="Times New Roman" w:hAnsi="Times New Roman" w:cs="Times New Roman" w:hint="default"/>
        <w:sz w:val="18"/>
        <w:szCs w:val="20"/>
        <w:lang w:eastAsia="pt-BR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502D1E"/>
    <w:multiLevelType w:val="multilevel"/>
    <w:tmpl w:val="039E2BC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Arial"/>
        <w:sz w:val="16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D244475"/>
    <w:multiLevelType w:val="multilevel"/>
    <w:tmpl w:val="192AA6E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0" w:hanging="450"/>
      </w:pPr>
      <w:rPr>
        <w:b w:val="0"/>
        <w:sz w:val="16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3">
    <w:nsid w:val="0D984425"/>
    <w:multiLevelType w:val="multilevel"/>
    <w:tmpl w:val="15C812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4">
    <w:nsid w:val="165E54C0"/>
    <w:multiLevelType w:val="multilevel"/>
    <w:tmpl w:val="2FD08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14" w:hanging="3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355" w:hanging="72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169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896" w:hanging="1080"/>
      </w:pPr>
      <w:rPr>
        <w:rFonts w:hint="default"/>
        <w:u w:val="none"/>
      </w:rPr>
    </w:lvl>
  </w:abstractNum>
  <w:abstractNum w:abstractNumId="5">
    <w:nsid w:val="1B972920"/>
    <w:multiLevelType w:val="multilevel"/>
    <w:tmpl w:val="E502059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ascii="Calibri" w:hAnsi="Calibri" w:cs="Times New Roman"/>
        <w:sz w:val="1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6">
    <w:nsid w:val="1C40694A"/>
    <w:multiLevelType w:val="multilevel"/>
    <w:tmpl w:val="2E10A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7">
    <w:nsid w:val="25F909B9"/>
    <w:multiLevelType w:val="hybridMultilevel"/>
    <w:tmpl w:val="0082C640"/>
    <w:lvl w:ilvl="0" w:tplc="9D2894E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7746D"/>
    <w:multiLevelType w:val="multilevel"/>
    <w:tmpl w:val="75000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1735348"/>
    <w:multiLevelType w:val="multilevel"/>
    <w:tmpl w:val="6FC209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1" w:hanging="360"/>
      </w:pPr>
    </w:lvl>
    <w:lvl w:ilvl="2">
      <w:start w:val="2"/>
      <w:numFmt w:val="decimal"/>
      <w:lvlText w:val="%1.%2.%3"/>
      <w:lvlJc w:val="left"/>
      <w:pPr>
        <w:ind w:left="502" w:hanging="360"/>
      </w:pPr>
      <w:rPr>
        <w:sz w:val="16"/>
        <w:szCs w:val="16"/>
      </w:rPr>
    </w:lvl>
    <w:lvl w:ilvl="3">
      <w:start w:val="1"/>
      <w:numFmt w:val="decimal"/>
      <w:lvlText w:val="%1.%2.%3.%4"/>
      <w:lvlJc w:val="left"/>
      <w:pPr>
        <w:ind w:left="933" w:hanging="720"/>
      </w:pPr>
    </w:lvl>
    <w:lvl w:ilvl="4">
      <w:start w:val="1"/>
      <w:numFmt w:val="decimal"/>
      <w:lvlText w:val="%1.%2.%3.%4.%5"/>
      <w:lvlJc w:val="left"/>
      <w:pPr>
        <w:ind w:left="1004" w:hanging="720"/>
      </w:pPr>
    </w:lvl>
    <w:lvl w:ilvl="5">
      <w:start w:val="1"/>
      <w:numFmt w:val="decimal"/>
      <w:lvlText w:val="%1.%2.%3.%4.%5.%6"/>
      <w:lvlJc w:val="left"/>
      <w:pPr>
        <w:ind w:left="1075" w:hanging="720"/>
      </w:pPr>
    </w:lvl>
    <w:lvl w:ilvl="6">
      <w:start w:val="1"/>
      <w:numFmt w:val="decimal"/>
      <w:lvlText w:val="%1.%2.%3.%4.%5.%6.%7"/>
      <w:lvlJc w:val="left"/>
      <w:pPr>
        <w:ind w:left="1506" w:hanging="1080"/>
      </w:pPr>
    </w:lvl>
    <w:lvl w:ilvl="7">
      <w:start w:val="1"/>
      <w:numFmt w:val="decimal"/>
      <w:lvlText w:val="%1.%2.%3.%4.%5.%6.%7.%8"/>
      <w:lvlJc w:val="left"/>
      <w:pPr>
        <w:ind w:left="1577" w:hanging="1080"/>
      </w:pPr>
    </w:lvl>
    <w:lvl w:ilvl="8">
      <w:start w:val="1"/>
      <w:numFmt w:val="decimal"/>
      <w:lvlText w:val="%1.%2.%3.%4.%5.%6.%7.%8.%9"/>
      <w:lvlJc w:val="left"/>
      <w:pPr>
        <w:ind w:left="1648" w:hanging="1080"/>
      </w:pPr>
    </w:lvl>
  </w:abstractNum>
  <w:abstractNum w:abstractNumId="10">
    <w:nsid w:val="31C74C50"/>
    <w:multiLevelType w:val="multilevel"/>
    <w:tmpl w:val="B8367AE0"/>
    <w:lvl w:ilvl="0">
      <w:start w:val="5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ind w:left="540" w:hanging="360"/>
      </w:pPr>
      <w:rPr>
        <w:sz w:val="16"/>
        <w:u w:val="single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620" w:hanging="72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1080"/>
      </w:pPr>
      <w:rPr>
        <w:u w:val="single"/>
      </w:rPr>
    </w:lvl>
  </w:abstractNum>
  <w:abstractNum w:abstractNumId="11">
    <w:nsid w:val="3AEA6EAC"/>
    <w:multiLevelType w:val="hybridMultilevel"/>
    <w:tmpl w:val="2DFC6186"/>
    <w:lvl w:ilvl="0" w:tplc="F1363E7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A1941"/>
    <w:multiLevelType w:val="hybridMultilevel"/>
    <w:tmpl w:val="0CF44FDE"/>
    <w:lvl w:ilvl="0" w:tplc="5DD0616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06925"/>
    <w:multiLevelType w:val="multilevel"/>
    <w:tmpl w:val="1F02E2E0"/>
    <w:lvl w:ilvl="0">
      <w:start w:val="5"/>
      <w:numFmt w:val="decimal"/>
      <w:lvlText w:val="%1."/>
      <w:lvlJc w:val="left"/>
      <w:pPr>
        <w:ind w:left="0" w:hanging="202"/>
      </w:pPr>
      <w:rPr>
        <w:rFonts w:ascii="Calibri" w:eastAsia="Arial" w:hAnsi="Calibri"/>
        <w:b w:val="0"/>
        <w:bCs/>
        <w:sz w:val="16"/>
        <w:szCs w:val="18"/>
      </w:rPr>
    </w:lvl>
    <w:lvl w:ilvl="1">
      <w:start w:val="2"/>
      <w:numFmt w:val="decimal"/>
      <w:lvlText w:val="%1.%2."/>
      <w:lvlJc w:val="left"/>
      <w:pPr>
        <w:ind w:left="0" w:hanging="353"/>
      </w:pPr>
      <w:rPr>
        <w:rFonts w:ascii="Calibri" w:eastAsia="Arial" w:hAnsi="Calibri"/>
        <w:b/>
        <w:sz w:val="16"/>
        <w:szCs w:val="18"/>
      </w:rPr>
    </w:lvl>
    <w:lvl w:ilvl="2">
      <w:start w:val="1"/>
      <w:numFmt w:val="decimal"/>
      <w:lvlText w:val="%1.%2.%3."/>
      <w:lvlJc w:val="left"/>
      <w:pPr>
        <w:ind w:left="0" w:hanging="540"/>
      </w:pPr>
      <w:rPr>
        <w:rFonts w:ascii="Calibri" w:eastAsia="Arial" w:hAnsi="Calibri"/>
        <w:b/>
        <w:sz w:val="16"/>
        <w:szCs w:val="1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14">
    <w:nsid w:val="618A33BD"/>
    <w:multiLevelType w:val="hybridMultilevel"/>
    <w:tmpl w:val="4860DA38"/>
    <w:lvl w:ilvl="0" w:tplc="EC20323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95CFF"/>
    <w:multiLevelType w:val="multilevel"/>
    <w:tmpl w:val="BB986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16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70E96203"/>
    <w:multiLevelType w:val="multilevel"/>
    <w:tmpl w:val="A19089FC"/>
    <w:lvl w:ilvl="0">
      <w:start w:val="1"/>
      <w:numFmt w:val="decimal"/>
      <w:lvlText w:val="%1."/>
      <w:lvlJc w:val="left"/>
      <w:pPr>
        <w:ind w:left="202" w:hanging="202"/>
      </w:pPr>
      <w:rPr>
        <w:rFonts w:ascii="Calibri" w:eastAsia="Arial" w:hAnsi="Calibri"/>
        <w:b w:val="0"/>
        <w:bCs/>
        <w:sz w:val="16"/>
        <w:szCs w:val="18"/>
      </w:rPr>
    </w:lvl>
    <w:lvl w:ilvl="1">
      <w:start w:val="1"/>
      <w:numFmt w:val="decimal"/>
      <w:lvlText w:val="%1.%2."/>
      <w:lvlJc w:val="left"/>
      <w:pPr>
        <w:ind w:left="1080" w:hanging="353"/>
      </w:pPr>
      <w:rPr>
        <w:rFonts w:ascii="Calibri" w:eastAsia="Arial" w:hAnsi="Calibri"/>
        <w:b/>
        <w:sz w:val="16"/>
        <w:szCs w:val="18"/>
      </w:rPr>
    </w:lvl>
    <w:lvl w:ilvl="2">
      <w:start w:val="1"/>
      <w:numFmt w:val="decimal"/>
      <w:lvlText w:val="%1.%2.%3."/>
      <w:lvlJc w:val="left"/>
      <w:pPr>
        <w:ind w:left="1440" w:hanging="540"/>
      </w:pPr>
      <w:rPr>
        <w:rFonts w:eastAsia="Arial"/>
        <w:b w:val="0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7">
    <w:nsid w:val="73303C54"/>
    <w:multiLevelType w:val="hybridMultilevel"/>
    <w:tmpl w:val="27E4B9C2"/>
    <w:lvl w:ilvl="0" w:tplc="013A77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17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5C26AF"/>
    <w:rsid w:val="000B6EA8"/>
    <w:rsid w:val="00171AF0"/>
    <w:rsid w:val="001B0373"/>
    <w:rsid w:val="002813DB"/>
    <w:rsid w:val="003304CE"/>
    <w:rsid w:val="003529AE"/>
    <w:rsid w:val="00396D0B"/>
    <w:rsid w:val="004F02DD"/>
    <w:rsid w:val="0055048B"/>
    <w:rsid w:val="005564FF"/>
    <w:rsid w:val="00586AAD"/>
    <w:rsid w:val="005C26AF"/>
    <w:rsid w:val="006F283A"/>
    <w:rsid w:val="00717D87"/>
    <w:rsid w:val="007970B1"/>
    <w:rsid w:val="00864D47"/>
    <w:rsid w:val="008A707D"/>
    <w:rsid w:val="00921824"/>
    <w:rsid w:val="00A4493E"/>
    <w:rsid w:val="00AB61A5"/>
    <w:rsid w:val="00B81FFE"/>
    <w:rsid w:val="00BD1C77"/>
    <w:rsid w:val="00BF0FDF"/>
    <w:rsid w:val="00C65F3A"/>
    <w:rsid w:val="00CE6C39"/>
    <w:rsid w:val="00D6172D"/>
    <w:rsid w:val="00D810B8"/>
    <w:rsid w:val="00DB564D"/>
    <w:rsid w:val="00E31441"/>
    <w:rsid w:val="00E8061A"/>
    <w:rsid w:val="00ED2AE9"/>
    <w:rsid w:val="00F91138"/>
    <w:rsid w:val="00FA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4DE4"/>
    <w:rPr>
      <w:color w:val="00000A"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7E4DE4"/>
    <w:pPr>
      <w:spacing w:before="2"/>
      <w:ind w:left="224" w:hanging="79"/>
      <w:outlineLvl w:val="0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7E4DE4"/>
    <w:pPr>
      <w:ind w:left="301" w:hanging="202"/>
      <w:outlineLvl w:val="1"/>
    </w:pPr>
    <w:rPr>
      <w:rFonts w:ascii="Arial" w:eastAsia="Arial" w:hAnsi="Arial"/>
      <w:b/>
      <w:bCs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382CB2"/>
  </w:style>
  <w:style w:type="character" w:styleId="Refdecomentrio">
    <w:name w:val="annotation reference"/>
    <w:basedOn w:val="Fontepargpadro"/>
    <w:uiPriority w:val="99"/>
    <w:semiHidden/>
    <w:unhideWhenUsed/>
    <w:qFormat/>
    <w:rsid w:val="00B53F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53F3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53F36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3F36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E54199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B5578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2703B"/>
    <w:rPr>
      <w:color w:val="800080" w:themeColor="followedHyperlink"/>
      <w:u w:val="single"/>
    </w:rPr>
  </w:style>
  <w:style w:type="character" w:customStyle="1" w:styleId="ListLabel1">
    <w:name w:val="ListLabel 1"/>
    <w:qFormat/>
    <w:rsid w:val="005C26AF"/>
    <w:rPr>
      <w:rFonts w:eastAsia="Arial"/>
      <w:b/>
      <w:bCs/>
      <w:sz w:val="18"/>
      <w:szCs w:val="18"/>
    </w:rPr>
  </w:style>
  <w:style w:type="character" w:customStyle="1" w:styleId="ListLabel2">
    <w:name w:val="ListLabel 2"/>
    <w:qFormat/>
    <w:rsid w:val="005C26AF"/>
    <w:rPr>
      <w:rFonts w:eastAsia="Arial"/>
      <w:sz w:val="18"/>
      <w:szCs w:val="18"/>
    </w:rPr>
  </w:style>
  <w:style w:type="character" w:customStyle="1" w:styleId="ListLabel3">
    <w:name w:val="ListLabel 3"/>
    <w:qFormat/>
    <w:rsid w:val="005C26AF"/>
    <w:rPr>
      <w:rFonts w:eastAsia="Arial"/>
      <w:sz w:val="18"/>
      <w:szCs w:val="18"/>
    </w:rPr>
  </w:style>
  <w:style w:type="character" w:customStyle="1" w:styleId="ListLabel4">
    <w:name w:val="ListLabel 4"/>
    <w:qFormat/>
    <w:rsid w:val="005C26AF"/>
    <w:rPr>
      <w:rFonts w:eastAsia="Arial"/>
      <w:b w:val="0"/>
      <w:bCs/>
      <w:sz w:val="16"/>
      <w:szCs w:val="18"/>
    </w:rPr>
  </w:style>
  <w:style w:type="character" w:customStyle="1" w:styleId="ListLabel5">
    <w:name w:val="ListLabel 5"/>
    <w:qFormat/>
    <w:rsid w:val="005C26AF"/>
    <w:rPr>
      <w:rFonts w:eastAsia="Arial"/>
      <w:b/>
      <w:sz w:val="16"/>
      <w:szCs w:val="18"/>
    </w:rPr>
  </w:style>
  <w:style w:type="character" w:customStyle="1" w:styleId="ListLabel6">
    <w:name w:val="ListLabel 6"/>
    <w:qFormat/>
    <w:rsid w:val="005C26AF"/>
    <w:rPr>
      <w:rFonts w:eastAsia="Arial"/>
      <w:b w:val="0"/>
      <w:sz w:val="18"/>
      <w:szCs w:val="18"/>
    </w:rPr>
  </w:style>
  <w:style w:type="character" w:customStyle="1" w:styleId="ListLabel7">
    <w:name w:val="ListLabel 7"/>
    <w:qFormat/>
    <w:rsid w:val="005C26AF"/>
    <w:rPr>
      <w:rFonts w:cs="Courier New"/>
    </w:rPr>
  </w:style>
  <w:style w:type="character" w:customStyle="1" w:styleId="ListLabel8">
    <w:name w:val="ListLabel 8"/>
    <w:qFormat/>
    <w:rsid w:val="005C26AF"/>
    <w:rPr>
      <w:rFonts w:cs="Courier New"/>
    </w:rPr>
  </w:style>
  <w:style w:type="character" w:customStyle="1" w:styleId="ListLabel9">
    <w:name w:val="ListLabel 9"/>
    <w:qFormat/>
    <w:rsid w:val="005C26AF"/>
    <w:rPr>
      <w:rFonts w:cs="Courier New"/>
    </w:rPr>
  </w:style>
  <w:style w:type="character" w:customStyle="1" w:styleId="ListLabel10">
    <w:name w:val="ListLabel 10"/>
    <w:qFormat/>
    <w:rsid w:val="005C26AF"/>
    <w:rPr>
      <w:rFonts w:cs="Courier New"/>
    </w:rPr>
  </w:style>
  <w:style w:type="character" w:customStyle="1" w:styleId="ListLabel11">
    <w:name w:val="ListLabel 11"/>
    <w:qFormat/>
    <w:rsid w:val="005C26AF"/>
    <w:rPr>
      <w:rFonts w:cs="Courier New"/>
    </w:rPr>
  </w:style>
  <w:style w:type="character" w:customStyle="1" w:styleId="ListLabel12">
    <w:name w:val="ListLabel 12"/>
    <w:qFormat/>
    <w:rsid w:val="005C26AF"/>
    <w:rPr>
      <w:rFonts w:cs="Courier New"/>
    </w:rPr>
  </w:style>
  <w:style w:type="character" w:customStyle="1" w:styleId="ListLabel13">
    <w:name w:val="ListLabel 13"/>
    <w:qFormat/>
    <w:rsid w:val="005C26AF"/>
    <w:rPr>
      <w:rFonts w:ascii="Calibri" w:hAnsi="Calibri" w:cs="Arial"/>
      <w:sz w:val="16"/>
      <w:szCs w:val="18"/>
    </w:rPr>
  </w:style>
  <w:style w:type="character" w:customStyle="1" w:styleId="ListLabel14">
    <w:name w:val="ListLabel 14"/>
    <w:qFormat/>
    <w:rsid w:val="005C26AF"/>
    <w:rPr>
      <w:rFonts w:ascii="Calibri" w:hAnsi="Calibri" w:cs="Times New Roman"/>
      <w:sz w:val="16"/>
      <w:szCs w:val="20"/>
    </w:rPr>
  </w:style>
  <w:style w:type="character" w:customStyle="1" w:styleId="ListLabel15">
    <w:name w:val="ListLabel 15"/>
    <w:qFormat/>
    <w:rsid w:val="005C26AF"/>
    <w:rPr>
      <w:b w:val="0"/>
      <w:sz w:val="16"/>
      <w:szCs w:val="18"/>
    </w:rPr>
  </w:style>
  <w:style w:type="character" w:customStyle="1" w:styleId="ListLabel16">
    <w:name w:val="ListLabel 16"/>
    <w:qFormat/>
    <w:rsid w:val="005C26AF"/>
    <w:rPr>
      <w:b w:val="0"/>
      <w:sz w:val="16"/>
      <w:szCs w:val="18"/>
    </w:rPr>
  </w:style>
  <w:style w:type="character" w:customStyle="1" w:styleId="ListLabel17">
    <w:name w:val="ListLabel 17"/>
    <w:qFormat/>
    <w:rsid w:val="005C26AF"/>
    <w:rPr>
      <w:sz w:val="16"/>
      <w:szCs w:val="16"/>
    </w:rPr>
  </w:style>
  <w:style w:type="character" w:customStyle="1" w:styleId="ListLabel18">
    <w:name w:val="ListLabel 18"/>
    <w:qFormat/>
    <w:rsid w:val="005C26AF"/>
    <w:rPr>
      <w:u w:val="single"/>
    </w:rPr>
  </w:style>
  <w:style w:type="character" w:customStyle="1" w:styleId="ListLabel19">
    <w:name w:val="ListLabel 19"/>
    <w:qFormat/>
    <w:rsid w:val="005C26AF"/>
    <w:rPr>
      <w:sz w:val="16"/>
      <w:u w:val="single"/>
    </w:rPr>
  </w:style>
  <w:style w:type="character" w:customStyle="1" w:styleId="ListLabel20">
    <w:name w:val="ListLabel 20"/>
    <w:qFormat/>
    <w:rsid w:val="005C26AF"/>
    <w:rPr>
      <w:u w:val="single"/>
    </w:rPr>
  </w:style>
  <w:style w:type="character" w:customStyle="1" w:styleId="ListLabel21">
    <w:name w:val="ListLabel 21"/>
    <w:qFormat/>
    <w:rsid w:val="005C26AF"/>
    <w:rPr>
      <w:u w:val="single"/>
    </w:rPr>
  </w:style>
  <w:style w:type="character" w:customStyle="1" w:styleId="ListLabel22">
    <w:name w:val="ListLabel 22"/>
    <w:qFormat/>
    <w:rsid w:val="005C26AF"/>
    <w:rPr>
      <w:u w:val="single"/>
    </w:rPr>
  </w:style>
  <w:style w:type="character" w:customStyle="1" w:styleId="ListLabel23">
    <w:name w:val="ListLabel 23"/>
    <w:qFormat/>
    <w:rsid w:val="005C26AF"/>
    <w:rPr>
      <w:u w:val="single"/>
    </w:rPr>
  </w:style>
  <w:style w:type="character" w:customStyle="1" w:styleId="ListLabel24">
    <w:name w:val="ListLabel 24"/>
    <w:qFormat/>
    <w:rsid w:val="005C26AF"/>
    <w:rPr>
      <w:u w:val="single"/>
    </w:rPr>
  </w:style>
  <w:style w:type="character" w:customStyle="1" w:styleId="ListLabel25">
    <w:name w:val="ListLabel 25"/>
    <w:qFormat/>
    <w:rsid w:val="005C26AF"/>
    <w:rPr>
      <w:u w:val="single"/>
    </w:rPr>
  </w:style>
  <w:style w:type="character" w:customStyle="1" w:styleId="ListLabel26">
    <w:name w:val="ListLabel 26"/>
    <w:qFormat/>
    <w:rsid w:val="005C26AF"/>
    <w:rPr>
      <w:u w:val="single"/>
    </w:rPr>
  </w:style>
  <w:style w:type="character" w:customStyle="1" w:styleId="ListLabel27">
    <w:name w:val="ListLabel 27"/>
    <w:qFormat/>
    <w:rsid w:val="005C26AF"/>
    <w:rPr>
      <w:rFonts w:eastAsia="Arial"/>
      <w:b w:val="0"/>
      <w:bCs/>
      <w:sz w:val="16"/>
      <w:szCs w:val="18"/>
    </w:rPr>
  </w:style>
  <w:style w:type="character" w:customStyle="1" w:styleId="ListLabel28">
    <w:name w:val="ListLabel 28"/>
    <w:qFormat/>
    <w:rsid w:val="005C26AF"/>
    <w:rPr>
      <w:rFonts w:eastAsia="Arial"/>
      <w:b/>
      <w:sz w:val="16"/>
      <w:szCs w:val="18"/>
    </w:rPr>
  </w:style>
  <w:style w:type="character" w:customStyle="1" w:styleId="ListLabel29">
    <w:name w:val="ListLabel 29"/>
    <w:qFormat/>
    <w:rsid w:val="005C26AF"/>
    <w:rPr>
      <w:rFonts w:eastAsia="Arial"/>
      <w:b/>
      <w:sz w:val="16"/>
      <w:szCs w:val="18"/>
    </w:rPr>
  </w:style>
  <w:style w:type="character" w:customStyle="1" w:styleId="ListLabel30">
    <w:name w:val="ListLabel 30"/>
    <w:qFormat/>
    <w:rsid w:val="005C26AF"/>
    <w:rPr>
      <w:rFonts w:cs="Times New Roman"/>
      <w:sz w:val="18"/>
      <w:szCs w:val="18"/>
    </w:rPr>
  </w:style>
  <w:style w:type="character" w:customStyle="1" w:styleId="ListLabel31">
    <w:name w:val="ListLabel 31"/>
    <w:qFormat/>
    <w:rsid w:val="005C26AF"/>
    <w:rPr>
      <w:rFonts w:ascii="Calibri" w:eastAsia="Arial" w:hAnsi="Calibri"/>
      <w:b w:val="0"/>
      <w:bCs/>
      <w:sz w:val="16"/>
      <w:szCs w:val="18"/>
    </w:rPr>
  </w:style>
  <w:style w:type="character" w:customStyle="1" w:styleId="ListLabel32">
    <w:name w:val="ListLabel 32"/>
    <w:qFormat/>
    <w:rsid w:val="005C26AF"/>
    <w:rPr>
      <w:rFonts w:ascii="Calibri" w:eastAsia="Arial" w:hAnsi="Calibri"/>
      <w:b/>
      <w:sz w:val="16"/>
      <w:szCs w:val="18"/>
    </w:rPr>
  </w:style>
  <w:style w:type="character" w:customStyle="1" w:styleId="ListLabel33">
    <w:name w:val="ListLabel 33"/>
    <w:qFormat/>
    <w:rsid w:val="005C26AF"/>
    <w:rPr>
      <w:rFonts w:eastAsia="Arial"/>
      <w:b w:val="0"/>
      <w:sz w:val="18"/>
      <w:szCs w:val="18"/>
    </w:rPr>
  </w:style>
  <w:style w:type="character" w:customStyle="1" w:styleId="ListLabel34">
    <w:name w:val="ListLabel 34"/>
    <w:qFormat/>
    <w:rsid w:val="005C26AF"/>
    <w:rPr>
      <w:rFonts w:cs="Symbol"/>
    </w:rPr>
  </w:style>
  <w:style w:type="character" w:customStyle="1" w:styleId="ListLabel35">
    <w:name w:val="ListLabel 35"/>
    <w:qFormat/>
    <w:rsid w:val="005C26AF"/>
    <w:rPr>
      <w:rFonts w:cs="Symbol"/>
    </w:rPr>
  </w:style>
  <w:style w:type="character" w:customStyle="1" w:styleId="ListLabel36">
    <w:name w:val="ListLabel 36"/>
    <w:qFormat/>
    <w:rsid w:val="005C26AF"/>
    <w:rPr>
      <w:rFonts w:cs="Symbol"/>
    </w:rPr>
  </w:style>
  <w:style w:type="character" w:customStyle="1" w:styleId="ListLabel37">
    <w:name w:val="ListLabel 37"/>
    <w:qFormat/>
    <w:rsid w:val="005C26AF"/>
    <w:rPr>
      <w:rFonts w:cs="Symbol"/>
    </w:rPr>
  </w:style>
  <w:style w:type="character" w:customStyle="1" w:styleId="ListLabel38">
    <w:name w:val="ListLabel 38"/>
    <w:qFormat/>
    <w:rsid w:val="005C26AF"/>
    <w:rPr>
      <w:rFonts w:cs="Symbol"/>
    </w:rPr>
  </w:style>
  <w:style w:type="character" w:customStyle="1" w:styleId="ListLabel39">
    <w:name w:val="ListLabel 39"/>
    <w:qFormat/>
    <w:rsid w:val="005C26AF"/>
    <w:rPr>
      <w:rFonts w:cs="Symbol"/>
    </w:rPr>
  </w:style>
  <w:style w:type="character" w:customStyle="1" w:styleId="ListLabel40">
    <w:name w:val="ListLabel 40"/>
    <w:qFormat/>
    <w:rsid w:val="005C26AF"/>
    <w:rPr>
      <w:rFonts w:ascii="Calibri" w:hAnsi="Calibri" w:cs="Arial"/>
      <w:sz w:val="16"/>
      <w:szCs w:val="18"/>
    </w:rPr>
  </w:style>
  <w:style w:type="character" w:customStyle="1" w:styleId="ListLabel41">
    <w:name w:val="ListLabel 41"/>
    <w:qFormat/>
    <w:rsid w:val="005C26AF"/>
    <w:rPr>
      <w:rFonts w:ascii="Calibri" w:hAnsi="Calibri" w:cs="Times New Roman"/>
      <w:sz w:val="16"/>
      <w:szCs w:val="20"/>
    </w:rPr>
  </w:style>
  <w:style w:type="character" w:customStyle="1" w:styleId="ListLabel42">
    <w:name w:val="ListLabel 42"/>
    <w:qFormat/>
    <w:rsid w:val="005C26AF"/>
    <w:rPr>
      <w:b w:val="0"/>
      <w:sz w:val="16"/>
      <w:szCs w:val="18"/>
    </w:rPr>
  </w:style>
  <w:style w:type="character" w:customStyle="1" w:styleId="ListLabel43">
    <w:name w:val="ListLabel 43"/>
    <w:qFormat/>
    <w:rsid w:val="005C26AF"/>
    <w:rPr>
      <w:b w:val="0"/>
      <w:sz w:val="16"/>
      <w:szCs w:val="18"/>
    </w:rPr>
  </w:style>
  <w:style w:type="character" w:customStyle="1" w:styleId="ListLabel44">
    <w:name w:val="ListLabel 44"/>
    <w:qFormat/>
    <w:rsid w:val="005C26AF"/>
    <w:rPr>
      <w:sz w:val="16"/>
      <w:szCs w:val="16"/>
    </w:rPr>
  </w:style>
  <w:style w:type="character" w:customStyle="1" w:styleId="ListLabel45">
    <w:name w:val="ListLabel 45"/>
    <w:qFormat/>
    <w:rsid w:val="005C26AF"/>
    <w:rPr>
      <w:u w:val="single"/>
    </w:rPr>
  </w:style>
  <w:style w:type="character" w:customStyle="1" w:styleId="ListLabel46">
    <w:name w:val="ListLabel 46"/>
    <w:qFormat/>
    <w:rsid w:val="005C26AF"/>
    <w:rPr>
      <w:sz w:val="16"/>
      <w:u w:val="single"/>
    </w:rPr>
  </w:style>
  <w:style w:type="character" w:customStyle="1" w:styleId="ListLabel47">
    <w:name w:val="ListLabel 47"/>
    <w:qFormat/>
    <w:rsid w:val="005C26AF"/>
    <w:rPr>
      <w:u w:val="single"/>
    </w:rPr>
  </w:style>
  <w:style w:type="character" w:customStyle="1" w:styleId="ListLabel48">
    <w:name w:val="ListLabel 48"/>
    <w:qFormat/>
    <w:rsid w:val="005C26AF"/>
    <w:rPr>
      <w:u w:val="single"/>
    </w:rPr>
  </w:style>
  <w:style w:type="character" w:customStyle="1" w:styleId="ListLabel49">
    <w:name w:val="ListLabel 49"/>
    <w:qFormat/>
    <w:rsid w:val="005C26AF"/>
    <w:rPr>
      <w:u w:val="single"/>
    </w:rPr>
  </w:style>
  <w:style w:type="character" w:customStyle="1" w:styleId="ListLabel50">
    <w:name w:val="ListLabel 50"/>
    <w:qFormat/>
    <w:rsid w:val="005C26AF"/>
    <w:rPr>
      <w:u w:val="single"/>
    </w:rPr>
  </w:style>
  <w:style w:type="character" w:customStyle="1" w:styleId="ListLabel51">
    <w:name w:val="ListLabel 51"/>
    <w:qFormat/>
    <w:rsid w:val="005C26AF"/>
    <w:rPr>
      <w:u w:val="single"/>
    </w:rPr>
  </w:style>
  <w:style w:type="character" w:customStyle="1" w:styleId="ListLabel52">
    <w:name w:val="ListLabel 52"/>
    <w:qFormat/>
    <w:rsid w:val="005C26AF"/>
    <w:rPr>
      <w:u w:val="single"/>
    </w:rPr>
  </w:style>
  <w:style w:type="character" w:customStyle="1" w:styleId="ListLabel53">
    <w:name w:val="ListLabel 53"/>
    <w:qFormat/>
    <w:rsid w:val="005C26AF"/>
    <w:rPr>
      <w:u w:val="single"/>
    </w:rPr>
  </w:style>
  <w:style w:type="character" w:customStyle="1" w:styleId="ListLabel54">
    <w:name w:val="ListLabel 54"/>
    <w:qFormat/>
    <w:rsid w:val="005C26AF"/>
    <w:rPr>
      <w:rFonts w:ascii="Calibri" w:eastAsia="Arial" w:hAnsi="Calibri"/>
      <w:b w:val="0"/>
      <w:bCs/>
      <w:sz w:val="16"/>
      <w:szCs w:val="18"/>
    </w:rPr>
  </w:style>
  <w:style w:type="character" w:customStyle="1" w:styleId="ListLabel55">
    <w:name w:val="ListLabel 55"/>
    <w:qFormat/>
    <w:rsid w:val="005C26AF"/>
    <w:rPr>
      <w:rFonts w:ascii="Calibri" w:eastAsia="Arial" w:hAnsi="Calibri"/>
      <w:b/>
      <w:sz w:val="16"/>
      <w:szCs w:val="18"/>
    </w:rPr>
  </w:style>
  <w:style w:type="character" w:customStyle="1" w:styleId="ListLabel56">
    <w:name w:val="ListLabel 56"/>
    <w:qFormat/>
    <w:rsid w:val="005C26AF"/>
    <w:rPr>
      <w:rFonts w:ascii="Calibri" w:eastAsia="Arial" w:hAnsi="Calibri"/>
      <w:b/>
      <w:sz w:val="16"/>
      <w:szCs w:val="18"/>
    </w:rPr>
  </w:style>
  <w:style w:type="character" w:customStyle="1" w:styleId="ListLabel57">
    <w:name w:val="ListLabel 57"/>
    <w:qFormat/>
    <w:rsid w:val="005C26AF"/>
    <w:rPr>
      <w:rFonts w:cs="Symbol"/>
    </w:rPr>
  </w:style>
  <w:style w:type="character" w:customStyle="1" w:styleId="ListLabel58">
    <w:name w:val="ListLabel 58"/>
    <w:qFormat/>
    <w:rsid w:val="005C26AF"/>
    <w:rPr>
      <w:rFonts w:cs="Symbol"/>
    </w:rPr>
  </w:style>
  <w:style w:type="character" w:customStyle="1" w:styleId="ListLabel59">
    <w:name w:val="ListLabel 59"/>
    <w:qFormat/>
    <w:rsid w:val="005C26AF"/>
    <w:rPr>
      <w:rFonts w:cs="Symbol"/>
    </w:rPr>
  </w:style>
  <w:style w:type="character" w:customStyle="1" w:styleId="ListLabel60">
    <w:name w:val="ListLabel 60"/>
    <w:qFormat/>
    <w:rsid w:val="005C26AF"/>
    <w:rPr>
      <w:rFonts w:cs="Symbol"/>
    </w:rPr>
  </w:style>
  <w:style w:type="character" w:customStyle="1" w:styleId="ListLabel61">
    <w:name w:val="ListLabel 61"/>
    <w:qFormat/>
    <w:rsid w:val="005C26AF"/>
    <w:rPr>
      <w:rFonts w:cs="Symbol"/>
    </w:rPr>
  </w:style>
  <w:style w:type="character" w:customStyle="1" w:styleId="ListLabel62">
    <w:name w:val="ListLabel 62"/>
    <w:qFormat/>
    <w:rsid w:val="005C26AF"/>
    <w:rPr>
      <w:rFonts w:cs="Symbol"/>
    </w:rPr>
  </w:style>
  <w:style w:type="paragraph" w:styleId="Ttulo">
    <w:name w:val="Title"/>
    <w:basedOn w:val="Normal"/>
    <w:next w:val="Corpodetexto"/>
    <w:qFormat/>
    <w:rsid w:val="005C26A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sid w:val="007E4DE4"/>
    <w:pPr>
      <w:ind w:left="460" w:hanging="360"/>
    </w:pPr>
    <w:rPr>
      <w:rFonts w:ascii="Arial" w:eastAsia="Arial" w:hAnsi="Arial"/>
      <w:sz w:val="18"/>
      <w:szCs w:val="18"/>
    </w:rPr>
  </w:style>
  <w:style w:type="paragraph" w:styleId="Lista">
    <w:name w:val="List"/>
    <w:basedOn w:val="Corpodetexto"/>
    <w:rsid w:val="005C26AF"/>
    <w:rPr>
      <w:rFonts w:cs="FreeSans"/>
    </w:rPr>
  </w:style>
  <w:style w:type="paragraph" w:customStyle="1" w:styleId="Caption">
    <w:name w:val="Caption"/>
    <w:basedOn w:val="Normal"/>
    <w:qFormat/>
    <w:rsid w:val="005C26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C26AF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rsid w:val="007E4DE4"/>
  </w:style>
  <w:style w:type="paragraph" w:customStyle="1" w:styleId="TableParagraph">
    <w:name w:val="Table Paragraph"/>
    <w:basedOn w:val="Normal"/>
    <w:uiPriority w:val="1"/>
    <w:qFormat/>
    <w:rsid w:val="007E4DE4"/>
  </w:style>
  <w:style w:type="paragraph" w:styleId="NormalWeb">
    <w:name w:val="Normal (Web)"/>
    <w:basedOn w:val="Normal"/>
    <w:qFormat/>
    <w:rsid w:val="00382CB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CB2"/>
    <w:pPr>
      <w:spacing w:after="120"/>
      <w:ind w:left="283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53F3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53F3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3F36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iPriority w:val="99"/>
    <w:semiHidden/>
    <w:unhideWhenUsed/>
    <w:qFormat/>
    <w:rsid w:val="00E54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7E4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6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2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jf.br/pro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2718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04/2004- CP/PROPESQ</vt:lpstr>
    </vt:vector>
  </TitlesOfParts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04/2004- CP/PROPESQ</dc:title>
  <dc:creator>Pessoal</dc:creator>
  <cp:lastModifiedBy>USUARIO</cp:lastModifiedBy>
  <cp:revision>11</cp:revision>
  <cp:lastPrinted>2017-05-25T18:12:00Z</cp:lastPrinted>
  <dcterms:created xsi:type="dcterms:W3CDTF">2018-05-11T18:40:00Z</dcterms:created>
  <dcterms:modified xsi:type="dcterms:W3CDTF">2018-05-22T14:15:00Z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2015-03-24T00:00:00Z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2015-04-07T00:00:00Z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