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E54EE" w:rsidRPr="00AE54EE" w:rsidTr="00AE54EE">
        <w:trPr>
          <w:tblCellSpacing w:w="0" w:type="dxa"/>
        </w:trPr>
        <w:tc>
          <w:tcPr>
            <w:tcW w:w="0" w:type="auto"/>
            <w:noWrap/>
            <w:hideMark/>
          </w:tcPr>
          <w:p w:rsidR="00AE54EE" w:rsidRPr="00AE54EE" w:rsidRDefault="00AE54EE" w:rsidP="00AE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E54EE" w:rsidRPr="00AE54EE" w:rsidRDefault="00AE54EE" w:rsidP="00A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54EE" w:rsidRPr="00AE54EE" w:rsidTr="00AE54EE">
        <w:trPr>
          <w:tblCellSpacing w:w="0" w:type="dxa"/>
        </w:trPr>
        <w:tc>
          <w:tcPr>
            <w:tcW w:w="0" w:type="auto"/>
            <w:noWrap/>
            <w:hideMark/>
          </w:tcPr>
          <w:p w:rsidR="00AE54EE" w:rsidRPr="00AE54EE" w:rsidRDefault="00AE54EE" w:rsidP="00AE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E54EE" w:rsidRPr="00AE54EE" w:rsidRDefault="00AE54EE" w:rsidP="00A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54EE" w:rsidRPr="00AE54EE" w:rsidTr="00AE54EE">
        <w:trPr>
          <w:tblCellSpacing w:w="0" w:type="dxa"/>
        </w:trPr>
        <w:tc>
          <w:tcPr>
            <w:tcW w:w="0" w:type="auto"/>
            <w:noWrap/>
            <w:hideMark/>
          </w:tcPr>
          <w:p w:rsidR="00AE54EE" w:rsidRPr="00AE54EE" w:rsidRDefault="00AE54EE" w:rsidP="00AE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E54EE" w:rsidRPr="00AE54EE" w:rsidRDefault="00AE54EE" w:rsidP="00A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54EE" w:rsidRPr="00AE54EE" w:rsidTr="00AE54EE">
        <w:trPr>
          <w:tblCellSpacing w:w="0" w:type="dxa"/>
        </w:trPr>
        <w:tc>
          <w:tcPr>
            <w:tcW w:w="0" w:type="auto"/>
            <w:noWrap/>
            <w:hideMark/>
          </w:tcPr>
          <w:p w:rsidR="00AE54EE" w:rsidRPr="00AE54EE" w:rsidRDefault="00AE54EE" w:rsidP="00AE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E54EE" w:rsidRPr="00AE54EE" w:rsidRDefault="00AE54EE" w:rsidP="00A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54EE" w:rsidRPr="00AE54EE" w:rsidTr="00AE54EE">
        <w:trPr>
          <w:tblCellSpacing w:w="0" w:type="dxa"/>
        </w:trPr>
        <w:tc>
          <w:tcPr>
            <w:tcW w:w="0" w:type="auto"/>
            <w:noWrap/>
            <w:hideMark/>
          </w:tcPr>
          <w:p w:rsidR="00AE54EE" w:rsidRPr="00AE54EE" w:rsidRDefault="00AE54EE" w:rsidP="00AE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E54EE" w:rsidRPr="00AE54EE" w:rsidRDefault="00AE54EE" w:rsidP="00A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AE54EE" w:rsidRPr="006F13D7" w:rsidRDefault="006F13D7" w:rsidP="00AE5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F13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CADERNO DE PERGUNTAS E RESPOSTAS</w:t>
      </w:r>
      <w:r w:rsidR="00FB7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-2</w:t>
      </w:r>
    </w:p>
    <w:p w:rsidR="006F13D7" w:rsidRPr="006F13D7" w:rsidRDefault="006F13D7" w:rsidP="00AE54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3"/>
          <w:lang w:eastAsia="pt-BR"/>
        </w:rPr>
      </w:pPr>
      <w:r w:rsidRPr="006F13D7">
        <w:rPr>
          <w:rFonts w:ascii="Verdana" w:eastAsia="Times New Roman" w:hAnsi="Verdana" w:cs="Times New Roman"/>
          <w:b/>
          <w:sz w:val="23"/>
          <w:lang w:eastAsia="pt-BR"/>
        </w:rPr>
        <w:t>Questionamento</w:t>
      </w:r>
      <w:r w:rsidR="00FB7B28">
        <w:rPr>
          <w:rFonts w:ascii="Verdana" w:eastAsia="Times New Roman" w:hAnsi="Verdana" w:cs="Times New Roman"/>
          <w:b/>
          <w:sz w:val="23"/>
          <w:lang w:eastAsia="pt-BR"/>
        </w:rPr>
        <w:t xml:space="preserve"> (</w:t>
      </w:r>
      <w:r w:rsidR="00FB7B28" w:rsidRPr="00FB7B28">
        <w:rPr>
          <w:rFonts w:ascii="Verdana" w:eastAsia="Times New Roman" w:hAnsi="Verdana" w:cs="Times New Roman"/>
          <w:b/>
          <w:i/>
          <w:sz w:val="23"/>
          <w:lang w:eastAsia="pt-BR"/>
        </w:rPr>
        <w:t>contra argumento</w:t>
      </w:r>
      <w:r w:rsidR="00FB7B28">
        <w:rPr>
          <w:rFonts w:ascii="Verdana" w:eastAsia="Times New Roman" w:hAnsi="Verdana" w:cs="Times New Roman"/>
          <w:b/>
          <w:sz w:val="23"/>
          <w:lang w:eastAsia="pt-BR"/>
        </w:rPr>
        <w:t>)</w:t>
      </w:r>
      <w:r w:rsidRPr="006F13D7">
        <w:rPr>
          <w:rFonts w:ascii="Verdana" w:eastAsia="Times New Roman" w:hAnsi="Verdana" w:cs="Times New Roman"/>
          <w:b/>
          <w:sz w:val="23"/>
          <w:lang w:eastAsia="pt-BR"/>
        </w:rPr>
        <w:t xml:space="preserve"> da empresa</w:t>
      </w:r>
      <w:r>
        <w:rPr>
          <w:rFonts w:ascii="Verdana" w:eastAsia="Times New Roman" w:hAnsi="Verdana" w:cs="Times New Roman"/>
          <w:b/>
          <w:sz w:val="23"/>
          <w:lang w:eastAsia="pt-BR"/>
        </w:rPr>
        <w:t xml:space="preserve"> licitante</w:t>
      </w:r>
      <w:r w:rsidRPr="006F13D7">
        <w:rPr>
          <w:rFonts w:ascii="Verdana" w:eastAsia="Times New Roman" w:hAnsi="Verdana" w:cs="Times New Roman"/>
          <w:b/>
          <w:sz w:val="23"/>
          <w:lang w:eastAsia="pt-BR"/>
        </w:rPr>
        <w:t>:</w:t>
      </w:r>
    </w:p>
    <w:p w:rsidR="00FB7B28" w:rsidRDefault="00FB7B28" w:rsidP="00FB7B28">
      <w:pPr>
        <w:pStyle w:val="NormalWeb"/>
      </w:pPr>
      <w:r>
        <w:t xml:space="preserve">Encaminho as respostas ao email de contra argumentação ao RDC 003/2019 e aproveito para informar que o RDC está </w:t>
      </w:r>
      <w:r>
        <w:rPr>
          <w:rStyle w:val="Forte"/>
        </w:rPr>
        <w:t>suspenso </w:t>
      </w:r>
      <w:r>
        <w:t xml:space="preserve"> para correções  e será republicado em breve.</w:t>
      </w:r>
    </w:p>
    <w:p w:rsidR="00FB7B28" w:rsidRDefault="00FB7B28" w:rsidP="00FB7B28">
      <w:pPr>
        <w:pStyle w:val="NormalWeb"/>
      </w:pPr>
      <w:r>
        <w:t>Presidente da Comissão Permanente de Licitação de Obras</w:t>
      </w:r>
    </w:p>
    <w:p w:rsidR="00FB7B28" w:rsidRDefault="00FB7B28" w:rsidP="00FB7B28">
      <w:pPr>
        <w:pStyle w:val="NormalWeb"/>
      </w:pPr>
      <w:r>
        <w:rPr>
          <w:rStyle w:val="Forte"/>
        </w:rPr>
        <w:t>5 – INSTALAÇÕES ELETRICAS</w:t>
      </w:r>
      <w:r>
        <w:br/>
      </w:r>
      <w:r>
        <w:rPr>
          <w:rStyle w:val="Forte"/>
        </w:rPr>
        <w:t>5.3 - QUADRO DE DISTRIBUIÇÃO PARA 12 MÓDULOS COM BARRAMENTO E CHAVE</w:t>
      </w:r>
      <w:r>
        <w:br/>
        <w:t>*Na Especificação Técnica não tem detalhamento sobre este quadro e no projeto também não consta.</w:t>
      </w:r>
      <w:r>
        <w:br/>
        <w:t>**Um quadro com 12 modulo com barramento e chave, não compra pelo valor de planilha (R$ 147,12).</w:t>
      </w:r>
    </w:p>
    <w:p w:rsidR="00FB7B28" w:rsidRDefault="00FB7B28" w:rsidP="00FB7B28">
      <w:pPr>
        <w:pStyle w:val="NormalWeb"/>
      </w:pPr>
      <w:r>
        <w:t>Não procedente. O é valor baseado em tabela nacional.</w:t>
      </w:r>
    </w:p>
    <w:p w:rsidR="00FB7B28" w:rsidRDefault="00FB7B28" w:rsidP="00FB7B28">
      <w:pPr>
        <w:pStyle w:val="NormalWeb"/>
      </w:pPr>
      <w:r>
        <w:rPr>
          <w:rStyle w:val="nfase"/>
          <w:u w:val="single"/>
        </w:rPr>
        <w:t>Contra argumento:</w:t>
      </w:r>
    </w:p>
    <w:p w:rsidR="00FB7B28" w:rsidRDefault="00FB7B28" w:rsidP="00FB7B28">
      <w:pPr>
        <w:pStyle w:val="NormalWeb"/>
      </w:pPr>
      <w:r>
        <w:rPr>
          <w:rStyle w:val="nfase"/>
        </w:rPr>
        <w:t xml:space="preserve">Peço mais uma vez que revejam as especificações do quadro em questão, pois desta forma não tem como identificar. Como já dito anteriormente a ESPECIFICAÇÃO TÉCNICA não detalha o tipo de quadro, menciona que tem que estar dentro da norma e que a fiscalização só vai aceitar se tiver dentro da norma. Portanto, isso deve ser revisto para não haver problema no futuro. Mais uma vez, mencionar barramento e chave sem especificar amperagem e tipo de chave não tem como identificar. </w:t>
      </w:r>
    </w:p>
    <w:p w:rsidR="00FB7B28" w:rsidRDefault="00FB7B28" w:rsidP="00FB7B28">
      <w:pPr>
        <w:pStyle w:val="NormalWeb"/>
      </w:pPr>
      <w:r>
        <w:rPr>
          <w:rStyle w:val="nfase"/>
          <w:u w:val="single"/>
        </w:rPr>
        <w:t xml:space="preserve">Só para orientação, no projeto 01/03 existe um Diagrama de um Painel de </w:t>
      </w:r>
      <w:proofErr w:type="gramStart"/>
      <w:r>
        <w:rPr>
          <w:rStyle w:val="nfase"/>
          <w:u w:val="single"/>
        </w:rPr>
        <w:t>440V</w:t>
      </w:r>
      <w:proofErr w:type="gramEnd"/>
      <w:r>
        <w:rPr>
          <w:rStyle w:val="nfase"/>
          <w:u w:val="single"/>
        </w:rPr>
        <w:t xml:space="preserve"> com chave comutadora 63 </w:t>
      </w:r>
      <w:proofErr w:type="spellStart"/>
      <w:r>
        <w:rPr>
          <w:rStyle w:val="nfase"/>
          <w:u w:val="single"/>
        </w:rPr>
        <w:t>Amp</w:t>
      </w:r>
      <w:proofErr w:type="spellEnd"/>
      <w:r>
        <w:rPr>
          <w:rStyle w:val="nfase"/>
          <w:u w:val="single"/>
        </w:rPr>
        <w:t xml:space="preserve">. </w:t>
      </w:r>
      <w:proofErr w:type="gramStart"/>
      <w:r>
        <w:rPr>
          <w:rStyle w:val="nfase"/>
          <w:u w:val="single"/>
        </w:rPr>
        <w:t>e</w:t>
      </w:r>
      <w:proofErr w:type="gramEnd"/>
      <w:r>
        <w:rPr>
          <w:rStyle w:val="nfase"/>
          <w:u w:val="single"/>
        </w:rPr>
        <w:t xml:space="preserve"> um disjuntor de cx blindada de 100 </w:t>
      </w:r>
      <w:proofErr w:type="spellStart"/>
      <w:r>
        <w:rPr>
          <w:rStyle w:val="nfase"/>
          <w:u w:val="single"/>
        </w:rPr>
        <w:t>Amp</w:t>
      </w:r>
      <w:proofErr w:type="spellEnd"/>
      <w:r>
        <w:rPr>
          <w:rStyle w:val="nfase"/>
          <w:u w:val="single"/>
        </w:rPr>
        <w:t xml:space="preserve">. </w:t>
      </w:r>
      <w:proofErr w:type="gramStart"/>
      <w:r>
        <w:rPr>
          <w:rStyle w:val="nfase"/>
          <w:u w:val="single"/>
        </w:rPr>
        <w:t>sem</w:t>
      </w:r>
      <w:proofErr w:type="gramEnd"/>
      <w:r>
        <w:rPr>
          <w:rStyle w:val="nfase"/>
          <w:u w:val="single"/>
        </w:rPr>
        <w:t xml:space="preserve"> barramentos ligados por cabos que não consta na Planilha Orçamentária</w:t>
      </w:r>
      <w:r>
        <w:t>.</w:t>
      </w:r>
    </w:p>
    <w:p w:rsidR="00FB7B28" w:rsidRDefault="00FB7B28" w:rsidP="00FB7B28">
      <w:pPr>
        <w:pStyle w:val="NormalWeb"/>
      </w:pPr>
      <w:r>
        <w:rPr>
          <w:rStyle w:val="nfase"/>
        </w:rPr>
        <w:t xml:space="preserve">Seria bom rever também </w:t>
      </w:r>
      <w:proofErr w:type="gramStart"/>
      <w:r>
        <w:rPr>
          <w:rStyle w:val="nfase"/>
        </w:rPr>
        <w:t>os outros Quadros elétricos</w:t>
      </w:r>
      <w:proofErr w:type="gramEnd"/>
      <w:r>
        <w:rPr>
          <w:rStyle w:val="nfase"/>
        </w:rPr>
        <w:t xml:space="preserve"> e seus respectivos disjuntores, pois a Planilha Orçamentária não bate com os diagramas, há uma inconsistência na especificação. No diagrama constam disjuntores de cx moldada e disjuntores </w:t>
      </w:r>
      <w:proofErr w:type="gramStart"/>
      <w:r>
        <w:rPr>
          <w:rStyle w:val="nfase"/>
        </w:rPr>
        <w:t>termomagnético</w:t>
      </w:r>
      <w:proofErr w:type="gramEnd"/>
      <w:r>
        <w:rPr>
          <w:rStyle w:val="nfase"/>
        </w:rPr>
        <w:t xml:space="preserve"> norma DIN com uma determinada amperagem, consta também DR 25 </w:t>
      </w:r>
      <w:proofErr w:type="spellStart"/>
      <w:r>
        <w:rPr>
          <w:rStyle w:val="nfase"/>
        </w:rPr>
        <w:t>Amp</w:t>
      </w:r>
      <w:proofErr w:type="spellEnd"/>
      <w:r>
        <w:rPr>
          <w:rStyle w:val="nfase"/>
        </w:rPr>
        <w:t xml:space="preserve">.  e DPS protetor de surto. Na Planilha </w:t>
      </w:r>
      <w:proofErr w:type="spellStart"/>
      <w:r>
        <w:rPr>
          <w:rStyle w:val="nfase"/>
        </w:rPr>
        <w:t>Orçamentaria</w:t>
      </w:r>
      <w:proofErr w:type="spellEnd"/>
      <w:r>
        <w:rPr>
          <w:rStyle w:val="nfase"/>
        </w:rPr>
        <w:t xml:space="preserve"> consta chave blindada, e disjuntores com amperagem diferentes e não consta DR e nem DPS. Aproveita e rever esses itens também.</w:t>
      </w:r>
    </w:p>
    <w:p w:rsidR="00FB7B28" w:rsidRDefault="00FB7B28" w:rsidP="00FB7B28">
      <w:pPr>
        <w:pStyle w:val="NormalWeb"/>
      </w:pPr>
      <w:r>
        <w:rPr>
          <w:rStyle w:val="Forte"/>
        </w:rPr>
        <w:t>Resposta: Realmente há diferenças entre o projeto e orçamento</w:t>
      </w:r>
      <w:r w:rsidR="00225609">
        <w:rPr>
          <w:rStyle w:val="Forte"/>
        </w:rPr>
        <w:t>, portanto</w:t>
      </w:r>
      <w:r>
        <w:rPr>
          <w:rStyle w:val="Forte"/>
        </w:rPr>
        <w:t xml:space="preserve"> estamos procedendo </w:t>
      </w:r>
      <w:r w:rsidR="00225609">
        <w:rPr>
          <w:rStyle w:val="Forte"/>
        </w:rPr>
        <w:t>às</w:t>
      </w:r>
      <w:r>
        <w:rPr>
          <w:rStyle w:val="Forte"/>
        </w:rPr>
        <w:t xml:space="preserve"> correções e estamos suspendendo o RDC 03/2019 e </w:t>
      </w:r>
      <w:r w:rsidR="00225609">
        <w:rPr>
          <w:rStyle w:val="Forte"/>
        </w:rPr>
        <w:t xml:space="preserve">o </w:t>
      </w:r>
      <w:r>
        <w:rPr>
          <w:rStyle w:val="Forte"/>
        </w:rPr>
        <w:t>republicaremos corrigido.</w:t>
      </w:r>
    </w:p>
    <w:p w:rsidR="00FB7B28" w:rsidRDefault="00FB7B28" w:rsidP="00FB7B28">
      <w:pPr>
        <w:pStyle w:val="NormalWeb"/>
      </w:pPr>
      <w:r>
        <w:rPr>
          <w:rStyle w:val="Forte"/>
        </w:rPr>
        <w:t>11.7-GUARDA-CORPO COM CORRIMAO EM TUBO DE ACO GALVANIZADO - ESCADA</w:t>
      </w:r>
      <w:r>
        <w:br/>
      </w:r>
      <w:r>
        <w:rPr>
          <w:rStyle w:val="Forte"/>
        </w:rPr>
        <w:t>11.8-CORRIMAO DUPLO – ESCADA</w:t>
      </w:r>
      <w:r>
        <w:br/>
        <w:t>*Na Especificação Técnica menciona que deverá ser fabricado conforme projeto arquitetônico em tubos metálicos, mas não diz de que tipo. No projeto menciona tubos em alum</w:t>
      </w:r>
      <w:r w:rsidR="00225609">
        <w:t xml:space="preserve">ínio e na Planilha </w:t>
      </w:r>
      <w:proofErr w:type="spellStart"/>
      <w:r w:rsidR="00225609">
        <w:t>Orçamentaria</w:t>
      </w:r>
      <w:proofErr w:type="spellEnd"/>
      <w:r w:rsidR="00225609">
        <w:t xml:space="preserve"> </w:t>
      </w:r>
      <w:r>
        <w:t>fala em aço galvanizado.</w:t>
      </w:r>
    </w:p>
    <w:p w:rsidR="00FB7B28" w:rsidRDefault="00FB7B28" w:rsidP="00FB7B28">
      <w:pPr>
        <w:pStyle w:val="NormalWeb"/>
      </w:pPr>
      <w:r>
        <w:lastRenderedPageBreak/>
        <w:t>Ajustado no memorial e orçamento.  </w:t>
      </w:r>
    </w:p>
    <w:p w:rsidR="00FB7B28" w:rsidRDefault="00FB7B28" w:rsidP="00FB7B28">
      <w:pPr>
        <w:pStyle w:val="NormalWeb"/>
      </w:pPr>
      <w:r>
        <w:rPr>
          <w:rStyle w:val="nfase"/>
          <w:u w:val="single"/>
        </w:rPr>
        <w:t>Contra argumento:</w:t>
      </w:r>
    </w:p>
    <w:p w:rsidR="00FB7B28" w:rsidRDefault="00FB7B28" w:rsidP="00FB7B28">
      <w:pPr>
        <w:pStyle w:val="NormalWeb"/>
      </w:pPr>
      <w:r>
        <w:rPr>
          <w:rStyle w:val="nfase"/>
        </w:rPr>
        <w:t>Ajustou o memorial, mas não ajustou os valores da planilha conforme mencionado acima. Guarda-Corpo em alumínio o valor é muito acima do mencionado em planilha.</w:t>
      </w:r>
    </w:p>
    <w:p w:rsidR="00FB7B28" w:rsidRDefault="00FB7B28" w:rsidP="00FB7B28">
      <w:pPr>
        <w:pStyle w:val="NormalWeb"/>
      </w:pPr>
      <w:r>
        <w:rPr>
          <w:rStyle w:val="Forte"/>
        </w:rPr>
        <w:t>Resposta: Considerar o valor de tubo de ferro com pintura em esmalte acetinado em duas demãos.</w:t>
      </w:r>
    </w:p>
    <w:p w:rsidR="00FB7B28" w:rsidRDefault="00FB7B28" w:rsidP="00FB7B28">
      <w:pPr>
        <w:pStyle w:val="NormalWeb"/>
      </w:pPr>
      <w:proofErr w:type="gramStart"/>
      <w:r>
        <w:rPr>
          <w:rStyle w:val="Forte"/>
        </w:rPr>
        <w:t>15 PAISAGISMO</w:t>
      </w:r>
      <w:proofErr w:type="gramEnd"/>
      <w:r>
        <w:rPr>
          <w:rStyle w:val="Forte"/>
        </w:rPr>
        <w:t xml:space="preserve"> E ACESSORIOS</w:t>
      </w:r>
      <w:r>
        <w:br/>
      </w:r>
      <w:r>
        <w:rPr>
          <w:rStyle w:val="Forte"/>
        </w:rPr>
        <w:t>15.1 – GRADE DE FERRO EM BARRA CHATA 3/16" - AO REDOR DA EDIFICAÇÃO</w:t>
      </w:r>
      <w:r>
        <w:br/>
        <w:t xml:space="preserve">*Na Planilha </w:t>
      </w:r>
      <w:proofErr w:type="spellStart"/>
      <w:r>
        <w:t>Orçamentaria</w:t>
      </w:r>
      <w:proofErr w:type="spellEnd"/>
      <w:r>
        <w:t xml:space="preserve"> só barra chata de 3/16", sem maior detalhes.</w:t>
      </w:r>
      <w:r>
        <w:br/>
        <w:t>*Não existe projeto executivo da grade.</w:t>
      </w:r>
      <w:r>
        <w:br/>
        <w:t>*Na Especificação Técnica menciona em grades de tela de alambrado com tubos galvanizados.</w:t>
      </w:r>
    </w:p>
    <w:p w:rsidR="00FB7B28" w:rsidRDefault="00FB7B28" w:rsidP="00FB7B28">
      <w:pPr>
        <w:pStyle w:val="NormalWeb"/>
      </w:pPr>
      <w:r>
        <w:t>Ajustado no memorial.   </w:t>
      </w:r>
    </w:p>
    <w:p w:rsidR="00FB7B28" w:rsidRDefault="00FB7B28" w:rsidP="00FB7B28">
      <w:pPr>
        <w:pStyle w:val="NormalWeb"/>
      </w:pPr>
      <w:r>
        <w:rPr>
          <w:rStyle w:val="nfase"/>
          <w:u w:val="single"/>
        </w:rPr>
        <w:t>Contra argumento:</w:t>
      </w:r>
    </w:p>
    <w:p w:rsidR="00FB7B28" w:rsidRDefault="00FB7B28" w:rsidP="00FB7B28">
      <w:pPr>
        <w:pStyle w:val="NormalWeb"/>
      </w:pPr>
      <w:proofErr w:type="gramStart"/>
      <w:r>
        <w:rPr>
          <w:rStyle w:val="nfase"/>
        </w:rPr>
        <w:t>Ajustou o memorial, mas não especificou a largura da barra chata, 3/16”</w:t>
      </w:r>
      <w:proofErr w:type="gramEnd"/>
      <w:r>
        <w:rPr>
          <w:rStyle w:val="nfase"/>
        </w:rPr>
        <w:t xml:space="preserve"> que esta provavelmente seja a espessura da barra, mas a largura da barra não foi mencionada. Pode ser uma destas bitolas; ¾”, 7/8”, 1”, </w:t>
      </w:r>
      <w:proofErr w:type="spellStart"/>
      <w:r>
        <w:rPr>
          <w:rStyle w:val="nfase"/>
        </w:rPr>
        <w:t>etc</w:t>
      </w:r>
      <w:proofErr w:type="spellEnd"/>
      <w:r>
        <w:rPr>
          <w:rStyle w:val="nfase"/>
        </w:rPr>
        <w:t xml:space="preserve">..... </w:t>
      </w:r>
    </w:p>
    <w:p w:rsidR="00FB7B28" w:rsidRDefault="00FB7B28" w:rsidP="00FB7B28">
      <w:pPr>
        <w:pStyle w:val="NormalWeb"/>
      </w:pPr>
      <w:r>
        <w:rPr>
          <w:rStyle w:val="nfase"/>
        </w:rPr>
        <w:t>Revejam também a área em volta da edificação, pois no projeto não indica o local da cerca, consideramos a área de “</w:t>
      </w:r>
      <w:r>
        <w:t>piso cimentado</w:t>
      </w:r>
      <w:proofErr w:type="gramStart"/>
      <w:r>
        <w:t xml:space="preserve"> </w:t>
      </w:r>
      <w:r>
        <w:rPr>
          <w:rStyle w:val="nfase"/>
        </w:rPr>
        <w:t>”</w:t>
      </w:r>
      <w:proofErr w:type="gramEnd"/>
      <w:r>
        <w:rPr>
          <w:rStyle w:val="nfase"/>
        </w:rPr>
        <w:t xml:space="preserve"> com dimensão de 158,06m2 e na Planilha Orçamentária consta somente 112,70</w:t>
      </w:r>
      <w:proofErr w:type="spellStart"/>
      <w:r>
        <w:rPr>
          <w:rStyle w:val="nfase"/>
        </w:rPr>
        <w:t>m²</w:t>
      </w:r>
      <w:proofErr w:type="spellEnd"/>
      <w:r>
        <w:rPr>
          <w:rStyle w:val="nfase"/>
        </w:rPr>
        <w:t>.</w:t>
      </w:r>
    </w:p>
    <w:p w:rsidR="00AE54EE" w:rsidRPr="00225609" w:rsidRDefault="00FB7B28" w:rsidP="00225609">
      <w:pPr>
        <w:pStyle w:val="NormalWeb"/>
      </w:pPr>
      <w:r>
        <w:rPr>
          <w:rStyle w:val="Forte"/>
        </w:rPr>
        <w:t>Resposta: Considerar o fechamento externo em alambrado em mourões de concreto nas dimensões da planilha.</w:t>
      </w:r>
    </w:p>
    <w:sectPr w:rsidR="00AE54EE" w:rsidRPr="00225609" w:rsidSect="00613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E54EE"/>
    <w:rsid w:val="00225609"/>
    <w:rsid w:val="00376487"/>
    <w:rsid w:val="004048AD"/>
    <w:rsid w:val="00442CDD"/>
    <w:rsid w:val="004A390A"/>
    <w:rsid w:val="006130CA"/>
    <w:rsid w:val="00693307"/>
    <w:rsid w:val="006F13D7"/>
    <w:rsid w:val="00AE54EE"/>
    <w:rsid w:val="00B7653E"/>
    <w:rsid w:val="00BD6813"/>
    <w:rsid w:val="00D45EA9"/>
    <w:rsid w:val="00D86C23"/>
    <w:rsid w:val="00DD079E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54EE"/>
    <w:rPr>
      <w:b/>
      <w:bCs/>
    </w:rPr>
  </w:style>
  <w:style w:type="character" w:customStyle="1" w:styleId="gmail-m39278659370234783fontstyle0">
    <w:name w:val="gmail-m_39278659370234783fontstyle0"/>
    <w:basedOn w:val="Fontepargpadro"/>
    <w:rsid w:val="00AE54EE"/>
  </w:style>
  <w:style w:type="character" w:customStyle="1" w:styleId="gmail-m39278659370234783fontstyle2">
    <w:name w:val="gmail-m_39278659370234783fontstyle2"/>
    <w:basedOn w:val="Fontepargpadro"/>
    <w:rsid w:val="00AE54EE"/>
  </w:style>
  <w:style w:type="character" w:customStyle="1" w:styleId="gmail-m39278659370234783fontstyle3">
    <w:name w:val="gmail-m_39278659370234783fontstyle3"/>
    <w:basedOn w:val="Fontepargpadro"/>
    <w:rsid w:val="00AE54EE"/>
  </w:style>
  <w:style w:type="character" w:styleId="nfase">
    <w:name w:val="Emphasis"/>
    <w:basedOn w:val="Fontepargpadro"/>
    <w:uiPriority w:val="20"/>
    <w:qFormat/>
    <w:rsid w:val="00FB7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2019-07-11T13:08:00Z</dcterms:created>
  <dcterms:modified xsi:type="dcterms:W3CDTF">2019-07-11T13:13:00Z</dcterms:modified>
</cp:coreProperties>
</file>