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D0" w:rsidRDefault="0086619A" w:rsidP="0039434D">
      <w:pPr>
        <w:spacing w:after="0" w:line="240" w:lineRule="auto"/>
        <w:jc w:val="center"/>
        <w:rPr>
          <w:rFonts w:ascii="Tahoma" w:eastAsia="Arial" w:hAnsi="Tahoma" w:cs="Tahoma"/>
          <w:b/>
          <w:color w:val="000000"/>
          <w:sz w:val="32"/>
          <w:szCs w:val="24"/>
        </w:rPr>
      </w:pPr>
      <w:r w:rsidRPr="0039434D">
        <w:rPr>
          <w:rFonts w:ascii="Tahoma" w:eastAsia="Arial" w:hAnsi="Tahoma" w:cs="Tahoma"/>
          <w:b/>
          <w:color w:val="000000"/>
          <w:sz w:val="32"/>
          <w:szCs w:val="24"/>
        </w:rPr>
        <w:t xml:space="preserve">EDITAL DE SELEÇÃO PMBqBM Nº </w:t>
      </w:r>
      <w:r w:rsidR="0039434D" w:rsidRPr="0039434D">
        <w:rPr>
          <w:rFonts w:ascii="Tahoma" w:eastAsia="Arial" w:hAnsi="Tahoma" w:cs="Tahoma"/>
          <w:b/>
          <w:color w:val="000000"/>
          <w:sz w:val="32"/>
          <w:szCs w:val="24"/>
          <w:highlight w:val="yellow"/>
        </w:rPr>
        <w:t>XX</w:t>
      </w:r>
      <w:r w:rsidRPr="0039434D">
        <w:rPr>
          <w:rFonts w:ascii="Tahoma" w:eastAsia="Arial" w:hAnsi="Tahoma" w:cs="Tahoma"/>
          <w:b/>
          <w:color w:val="000000"/>
          <w:sz w:val="32"/>
          <w:szCs w:val="24"/>
        </w:rPr>
        <w:t>/</w:t>
      </w:r>
      <w:r w:rsidR="0039434D" w:rsidRPr="0039434D">
        <w:rPr>
          <w:rFonts w:ascii="Tahoma" w:eastAsia="Arial" w:hAnsi="Tahoma" w:cs="Tahoma"/>
          <w:b/>
          <w:color w:val="000000"/>
          <w:sz w:val="32"/>
          <w:szCs w:val="24"/>
          <w:highlight w:val="yellow"/>
        </w:rPr>
        <w:t>XXXX</w:t>
      </w:r>
    </w:p>
    <w:p w:rsidR="00380ED0" w:rsidRPr="00F4405C" w:rsidRDefault="0086619A" w:rsidP="0039434D">
      <w:pPr>
        <w:spacing w:after="0" w:line="240" w:lineRule="auto"/>
        <w:jc w:val="center"/>
        <w:rPr>
          <w:rFonts w:ascii="Tahoma" w:hAnsi="Tahoma" w:cs="Tahoma"/>
          <w:b/>
          <w:sz w:val="28"/>
          <w:szCs w:val="24"/>
        </w:rPr>
      </w:pPr>
      <w:r w:rsidRPr="00F4405C">
        <w:rPr>
          <w:rFonts w:ascii="Tahoma" w:eastAsia="Arial" w:hAnsi="Tahoma" w:cs="Tahoma"/>
          <w:b/>
          <w:sz w:val="28"/>
          <w:szCs w:val="24"/>
        </w:rPr>
        <w:t>PROCESSO SELETIVO PARA O PROGRAMA MULTICÊNTRICO DE PÓS-GRADUAÇÃO EM BIOQUÍMICA E BIOLOGIA MOLECULAR (PMBqBM</w:t>
      </w:r>
      <w:r w:rsidR="0039434D" w:rsidRPr="00F4405C">
        <w:rPr>
          <w:rFonts w:ascii="Tahoma" w:eastAsia="Arial" w:hAnsi="Tahoma" w:cs="Tahoma"/>
          <w:b/>
          <w:sz w:val="28"/>
          <w:szCs w:val="24"/>
        </w:rPr>
        <w:t>)</w:t>
      </w:r>
      <w:r w:rsidR="00F4405C">
        <w:rPr>
          <w:rFonts w:ascii="Tahoma" w:eastAsia="Arial" w:hAnsi="Tahoma" w:cs="Tahoma"/>
          <w:b/>
          <w:sz w:val="28"/>
          <w:szCs w:val="24"/>
        </w:rPr>
        <w:t xml:space="preserve"> - </w:t>
      </w:r>
      <w:r w:rsidR="0039434D" w:rsidRPr="00F4405C">
        <w:rPr>
          <w:rFonts w:ascii="Tahoma" w:eastAsia="Arial" w:hAnsi="Tahoma" w:cs="Tahoma"/>
          <w:b/>
          <w:sz w:val="28"/>
          <w:szCs w:val="24"/>
        </w:rPr>
        <w:t>CAPES 33287015001P7</w:t>
      </w:r>
    </w:p>
    <w:p w:rsidR="00380ED0" w:rsidRPr="0039434D" w:rsidRDefault="00380ED0" w:rsidP="0039434D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9434D" w:rsidRDefault="0039434D" w:rsidP="0039434D">
      <w:pPr>
        <w:spacing w:after="0" w:line="360" w:lineRule="auto"/>
        <w:jc w:val="center"/>
        <w:rPr>
          <w:rFonts w:ascii="Tahoma" w:hAnsi="Tahoma" w:cs="Tahoma"/>
          <w:b/>
          <w:sz w:val="32"/>
          <w:szCs w:val="24"/>
        </w:rPr>
      </w:pPr>
    </w:p>
    <w:p w:rsidR="001B2958" w:rsidRPr="00A4523E" w:rsidRDefault="001B2958" w:rsidP="001B2958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A4523E">
        <w:rPr>
          <w:rFonts w:ascii="Tahoma" w:hAnsi="Tahoma" w:cs="Tahoma"/>
          <w:b/>
          <w:sz w:val="24"/>
          <w:szCs w:val="24"/>
        </w:rPr>
        <w:t xml:space="preserve">RESPOSTA À INTERPOSIÇÃO DE RECURSO CONTRA O RESULTADO DA PROVA DE </w:t>
      </w:r>
      <w:r w:rsidR="00661A27" w:rsidRPr="00A4523E">
        <w:rPr>
          <w:rFonts w:ascii="Tahoma" w:hAnsi="Tahoma" w:cs="Tahoma"/>
          <w:b/>
          <w:sz w:val="24"/>
          <w:szCs w:val="24"/>
          <w:highlight w:val="yellow"/>
        </w:rPr>
        <w:t>XXXXXXXXXXXXXX</w:t>
      </w:r>
      <w:r w:rsidRPr="00A4523E">
        <w:rPr>
          <w:rFonts w:ascii="Tahoma" w:hAnsi="Tahoma" w:cs="Tahoma"/>
          <w:b/>
          <w:sz w:val="24"/>
          <w:szCs w:val="24"/>
        </w:rPr>
        <w:t xml:space="preserve"> – EDITAL DE SELEÇÃO PMBqBM Nº </w:t>
      </w:r>
      <w:r w:rsidR="005C5BE7" w:rsidRPr="00A4523E">
        <w:rPr>
          <w:rFonts w:ascii="Tahoma" w:hAnsi="Tahoma" w:cs="Tahoma"/>
          <w:b/>
          <w:sz w:val="24"/>
          <w:szCs w:val="24"/>
          <w:highlight w:val="yellow"/>
        </w:rPr>
        <w:t>XX</w:t>
      </w:r>
      <w:r w:rsidRPr="00A4523E">
        <w:rPr>
          <w:rFonts w:ascii="Tahoma" w:hAnsi="Tahoma" w:cs="Tahoma"/>
          <w:b/>
          <w:sz w:val="24"/>
          <w:szCs w:val="24"/>
        </w:rPr>
        <w:t>/</w:t>
      </w:r>
      <w:r w:rsidR="005C5BE7" w:rsidRPr="00A4523E">
        <w:rPr>
          <w:rFonts w:ascii="Tahoma" w:hAnsi="Tahoma" w:cs="Tahoma"/>
          <w:b/>
          <w:sz w:val="24"/>
          <w:szCs w:val="24"/>
          <w:highlight w:val="yellow"/>
        </w:rPr>
        <w:t>XXXX</w:t>
      </w:r>
      <w:r w:rsidR="005C5BE7" w:rsidRPr="00A4523E">
        <w:rPr>
          <w:rFonts w:ascii="Tahoma" w:hAnsi="Tahoma" w:cs="Tahoma"/>
          <w:b/>
          <w:sz w:val="24"/>
          <w:szCs w:val="24"/>
        </w:rPr>
        <w:t xml:space="preserve"> —</w:t>
      </w:r>
      <w:r w:rsidR="002E0E77" w:rsidRPr="00A4523E">
        <w:rPr>
          <w:rFonts w:ascii="Tahoma" w:hAnsi="Tahoma" w:cs="Tahoma"/>
          <w:b/>
          <w:sz w:val="24"/>
          <w:szCs w:val="24"/>
        </w:rPr>
        <w:t xml:space="preserve"> APRESENTADO</w:t>
      </w:r>
      <w:r w:rsidR="0059401D" w:rsidRPr="00A4523E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59401D" w:rsidRPr="00A4523E">
        <w:rPr>
          <w:rFonts w:ascii="Tahoma" w:hAnsi="Tahoma" w:cs="Tahoma"/>
          <w:b/>
          <w:sz w:val="24"/>
          <w:szCs w:val="24"/>
        </w:rPr>
        <w:t>PEL</w:t>
      </w:r>
      <w:r w:rsidR="00C317A8">
        <w:rPr>
          <w:rFonts w:ascii="Tahoma" w:hAnsi="Tahoma" w:cs="Tahoma"/>
          <w:b/>
          <w:sz w:val="24"/>
          <w:szCs w:val="24"/>
        </w:rPr>
        <w:t>O</w:t>
      </w:r>
      <w:r w:rsidR="00C317A8" w:rsidRPr="00C317A8">
        <w:rPr>
          <w:rFonts w:ascii="Tahoma" w:hAnsi="Tahoma" w:cs="Tahoma"/>
          <w:b/>
          <w:sz w:val="24"/>
          <w:szCs w:val="24"/>
          <w:highlight w:val="yellow"/>
        </w:rPr>
        <w:t>(</w:t>
      </w:r>
      <w:proofErr w:type="gramEnd"/>
      <w:r w:rsidR="0059401D" w:rsidRPr="00C317A8">
        <w:rPr>
          <w:rFonts w:ascii="Tahoma" w:hAnsi="Tahoma" w:cs="Tahoma"/>
          <w:b/>
          <w:sz w:val="24"/>
          <w:szCs w:val="24"/>
          <w:highlight w:val="yellow"/>
        </w:rPr>
        <w:t>A</w:t>
      </w:r>
      <w:r w:rsidR="00C317A8" w:rsidRPr="00C317A8">
        <w:rPr>
          <w:rFonts w:ascii="Tahoma" w:hAnsi="Tahoma" w:cs="Tahoma"/>
          <w:b/>
          <w:sz w:val="24"/>
          <w:szCs w:val="24"/>
          <w:highlight w:val="yellow"/>
        </w:rPr>
        <w:t>)</w:t>
      </w:r>
      <w:r w:rsidR="0059401D" w:rsidRPr="00A4523E">
        <w:rPr>
          <w:rFonts w:ascii="Tahoma" w:hAnsi="Tahoma" w:cs="Tahoma"/>
          <w:b/>
          <w:sz w:val="24"/>
          <w:szCs w:val="24"/>
        </w:rPr>
        <w:t xml:space="preserve"> CANDIDAT</w:t>
      </w:r>
      <w:r w:rsidR="00C317A8">
        <w:rPr>
          <w:rFonts w:ascii="Tahoma" w:hAnsi="Tahoma" w:cs="Tahoma"/>
          <w:b/>
          <w:sz w:val="24"/>
          <w:szCs w:val="24"/>
        </w:rPr>
        <w:t>O</w:t>
      </w:r>
      <w:r w:rsidR="00C317A8" w:rsidRPr="00C317A8">
        <w:rPr>
          <w:rFonts w:ascii="Tahoma" w:hAnsi="Tahoma" w:cs="Tahoma"/>
          <w:b/>
          <w:sz w:val="24"/>
          <w:szCs w:val="24"/>
          <w:highlight w:val="yellow"/>
        </w:rPr>
        <w:t>(</w:t>
      </w:r>
      <w:r w:rsidR="0059401D" w:rsidRPr="00C317A8">
        <w:rPr>
          <w:rFonts w:ascii="Tahoma" w:hAnsi="Tahoma" w:cs="Tahoma"/>
          <w:b/>
          <w:sz w:val="24"/>
          <w:szCs w:val="24"/>
          <w:highlight w:val="yellow"/>
        </w:rPr>
        <w:t>A</w:t>
      </w:r>
      <w:r w:rsidR="00C317A8" w:rsidRPr="00C317A8">
        <w:rPr>
          <w:rFonts w:ascii="Tahoma" w:hAnsi="Tahoma" w:cs="Tahoma"/>
          <w:b/>
          <w:sz w:val="24"/>
          <w:szCs w:val="24"/>
          <w:highlight w:val="yellow"/>
        </w:rPr>
        <w:t>)</w:t>
      </w:r>
      <w:r w:rsidR="0059401D" w:rsidRPr="00A4523E">
        <w:rPr>
          <w:rFonts w:ascii="Tahoma" w:hAnsi="Tahoma" w:cs="Tahoma"/>
          <w:b/>
          <w:sz w:val="24"/>
          <w:szCs w:val="24"/>
        </w:rPr>
        <w:t xml:space="preserve"> </w:t>
      </w:r>
      <w:r w:rsidR="0059401D" w:rsidRPr="00A4523E">
        <w:rPr>
          <w:rFonts w:ascii="Tahoma" w:hAnsi="Tahoma" w:cs="Tahoma"/>
          <w:b/>
          <w:sz w:val="24"/>
          <w:szCs w:val="24"/>
          <w:highlight w:val="yellow"/>
        </w:rPr>
        <w:t>XXXXXXXXXXXXXXXXX</w:t>
      </w:r>
      <w:r w:rsidR="0059401D" w:rsidRPr="00A4523E">
        <w:rPr>
          <w:rFonts w:ascii="Tahoma" w:hAnsi="Tahoma" w:cs="Tahoma"/>
          <w:b/>
          <w:sz w:val="24"/>
          <w:szCs w:val="24"/>
        </w:rPr>
        <w:t xml:space="preserve">, </w:t>
      </w:r>
      <w:r w:rsidRPr="00A4523E">
        <w:rPr>
          <w:rFonts w:ascii="Tahoma" w:hAnsi="Tahoma" w:cs="Tahoma"/>
          <w:b/>
          <w:sz w:val="24"/>
          <w:szCs w:val="24"/>
        </w:rPr>
        <w:t>CPF</w:t>
      </w:r>
      <w:r w:rsidR="0059401D" w:rsidRPr="00A4523E">
        <w:rPr>
          <w:rFonts w:ascii="Tahoma" w:hAnsi="Tahoma" w:cs="Tahoma"/>
          <w:b/>
          <w:sz w:val="24"/>
          <w:szCs w:val="24"/>
        </w:rPr>
        <w:t xml:space="preserve"> nº </w:t>
      </w:r>
      <w:r w:rsidR="0059401D" w:rsidRPr="00A4523E">
        <w:rPr>
          <w:rFonts w:ascii="Tahoma" w:hAnsi="Tahoma" w:cs="Tahoma"/>
          <w:b/>
          <w:sz w:val="24"/>
          <w:szCs w:val="24"/>
          <w:highlight w:val="yellow"/>
        </w:rPr>
        <w:t>XXX</w:t>
      </w:r>
      <w:r w:rsidRPr="00A4523E">
        <w:rPr>
          <w:rFonts w:ascii="Tahoma" w:hAnsi="Tahoma" w:cs="Tahoma"/>
          <w:b/>
          <w:sz w:val="24"/>
          <w:szCs w:val="24"/>
        </w:rPr>
        <w:t>.</w:t>
      </w:r>
      <w:r w:rsidR="0059401D" w:rsidRPr="00A4523E">
        <w:rPr>
          <w:rFonts w:ascii="Tahoma" w:hAnsi="Tahoma" w:cs="Tahoma"/>
          <w:b/>
          <w:sz w:val="24"/>
          <w:szCs w:val="24"/>
          <w:highlight w:val="yellow"/>
        </w:rPr>
        <w:t>XXX</w:t>
      </w:r>
      <w:r w:rsidRPr="00A4523E">
        <w:rPr>
          <w:rFonts w:ascii="Tahoma" w:hAnsi="Tahoma" w:cs="Tahoma"/>
          <w:b/>
          <w:sz w:val="24"/>
          <w:szCs w:val="24"/>
        </w:rPr>
        <w:t>.</w:t>
      </w:r>
      <w:r w:rsidR="0059401D" w:rsidRPr="00A4523E">
        <w:rPr>
          <w:rFonts w:ascii="Tahoma" w:hAnsi="Tahoma" w:cs="Tahoma"/>
          <w:b/>
          <w:sz w:val="24"/>
          <w:szCs w:val="24"/>
          <w:highlight w:val="yellow"/>
        </w:rPr>
        <w:t>XXX</w:t>
      </w:r>
      <w:r w:rsidRPr="00A4523E">
        <w:rPr>
          <w:rFonts w:ascii="Tahoma" w:hAnsi="Tahoma" w:cs="Tahoma"/>
          <w:b/>
          <w:sz w:val="24"/>
          <w:szCs w:val="24"/>
        </w:rPr>
        <w:t>-</w:t>
      </w:r>
      <w:r w:rsidR="0059401D" w:rsidRPr="00A4523E">
        <w:rPr>
          <w:rFonts w:ascii="Tahoma" w:hAnsi="Tahoma" w:cs="Tahoma"/>
          <w:b/>
          <w:sz w:val="24"/>
          <w:szCs w:val="24"/>
          <w:highlight w:val="yellow"/>
        </w:rPr>
        <w:t>XX</w:t>
      </w:r>
      <w:r w:rsidRPr="00A4523E">
        <w:rPr>
          <w:rFonts w:ascii="Tahoma" w:hAnsi="Tahoma" w:cs="Tahoma"/>
          <w:b/>
          <w:sz w:val="24"/>
          <w:szCs w:val="24"/>
        </w:rPr>
        <w:t>.</w:t>
      </w:r>
    </w:p>
    <w:p w:rsidR="001B2958" w:rsidRPr="001B2958" w:rsidRDefault="001B2958" w:rsidP="001B2958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D17C24" w:rsidRDefault="00D17C24" w:rsidP="001B2958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380ED0" w:rsidRPr="00335FED" w:rsidRDefault="00716AF3" w:rsidP="001B2958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335FED">
        <w:rPr>
          <w:rFonts w:ascii="Tahoma" w:hAnsi="Tahoma" w:cs="Tahoma"/>
          <w:sz w:val="24"/>
        </w:rPr>
        <w:t>Em resposta ao recurso interposto</w:t>
      </w:r>
      <w:r w:rsidR="00AB0592">
        <w:rPr>
          <w:rFonts w:ascii="Tahoma" w:hAnsi="Tahoma" w:cs="Tahoma"/>
          <w:sz w:val="24"/>
        </w:rPr>
        <w:t xml:space="preserve"> </w:t>
      </w:r>
      <w:proofErr w:type="gramStart"/>
      <w:r w:rsidR="00AB0592" w:rsidRPr="00A03910">
        <w:rPr>
          <w:rFonts w:ascii="Tahoma" w:hAnsi="Tahoma" w:cs="Tahoma"/>
          <w:sz w:val="24"/>
          <w:highlight w:val="yellow"/>
        </w:rPr>
        <w:t>pelo(</w:t>
      </w:r>
      <w:proofErr w:type="gramEnd"/>
      <w:r w:rsidR="00AB0592" w:rsidRPr="00A03910">
        <w:rPr>
          <w:rFonts w:ascii="Tahoma" w:hAnsi="Tahoma" w:cs="Tahoma"/>
          <w:sz w:val="24"/>
          <w:highlight w:val="yellow"/>
        </w:rPr>
        <w:t>a)</w:t>
      </w:r>
      <w:r w:rsidR="00AB0592">
        <w:rPr>
          <w:rFonts w:ascii="Tahoma" w:hAnsi="Tahoma" w:cs="Tahoma"/>
          <w:sz w:val="24"/>
        </w:rPr>
        <w:t xml:space="preserve"> </w:t>
      </w:r>
      <w:r w:rsidR="00AB0592" w:rsidRPr="00A03910">
        <w:rPr>
          <w:rFonts w:ascii="Tahoma" w:hAnsi="Tahoma" w:cs="Tahoma"/>
          <w:sz w:val="24"/>
          <w:highlight w:val="yellow"/>
        </w:rPr>
        <w:t>candidato(a)</w:t>
      </w:r>
      <w:r w:rsidR="00AB0592">
        <w:rPr>
          <w:rFonts w:ascii="Tahoma" w:hAnsi="Tahoma" w:cs="Tahoma"/>
          <w:sz w:val="24"/>
        </w:rPr>
        <w:t xml:space="preserve"> </w:t>
      </w:r>
      <w:r w:rsidR="00AB0592" w:rsidRPr="00AB0592">
        <w:rPr>
          <w:rFonts w:ascii="Tahoma" w:hAnsi="Tahoma" w:cs="Tahoma"/>
          <w:sz w:val="24"/>
          <w:highlight w:val="yellow"/>
        </w:rPr>
        <w:t>XXXXXXXXXXXXX</w:t>
      </w:r>
      <w:r w:rsidRPr="00335FED">
        <w:rPr>
          <w:rFonts w:ascii="Tahoma" w:hAnsi="Tahoma" w:cs="Tahoma"/>
          <w:sz w:val="24"/>
        </w:rPr>
        <w:t xml:space="preserve"> </w:t>
      </w:r>
      <w:r w:rsidR="00392C7B" w:rsidRPr="00335FED">
        <w:rPr>
          <w:rFonts w:ascii="Tahoma" w:hAnsi="Tahoma" w:cs="Tahoma"/>
          <w:sz w:val="24"/>
        </w:rPr>
        <w:t>com</w:t>
      </w:r>
      <w:r w:rsidRPr="00335FED">
        <w:rPr>
          <w:rFonts w:ascii="Tahoma" w:hAnsi="Tahoma" w:cs="Tahoma"/>
          <w:sz w:val="24"/>
        </w:rPr>
        <w:t xml:space="preserve"> relação ao resultado da prova de </w:t>
      </w:r>
      <w:r w:rsidR="00392C7B" w:rsidRPr="00335FED">
        <w:rPr>
          <w:rFonts w:ascii="Tahoma" w:hAnsi="Tahoma" w:cs="Tahoma"/>
          <w:sz w:val="24"/>
          <w:highlight w:val="yellow"/>
        </w:rPr>
        <w:t>XXXXXXXXXXXXXXXX</w:t>
      </w:r>
      <w:r w:rsidR="001B2958" w:rsidRPr="00335FED">
        <w:rPr>
          <w:rFonts w:ascii="Tahoma" w:hAnsi="Tahoma" w:cs="Tahoma"/>
          <w:sz w:val="24"/>
        </w:rPr>
        <w:t xml:space="preserve">, </w:t>
      </w:r>
      <w:r w:rsidRPr="00335FED">
        <w:rPr>
          <w:rFonts w:ascii="Tahoma" w:hAnsi="Tahoma" w:cs="Tahoma"/>
          <w:sz w:val="24"/>
        </w:rPr>
        <w:t>informamos que</w:t>
      </w:r>
      <w:r w:rsidR="0042304F" w:rsidRPr="00335FED">
        <w:rPr>
          <w:rFonts w:ascii="Tahoma" w:hAnsi="Tahoma" w:cs="Tahoma"/>
          <w:sz w:val="24"/>
        </w:rPr>
        <w:t>, após a revisão</w:t>
      </w:r>
      <w:r w:rsidR="0055682F" w:rsidRPr="00335FED">
        <w:rPr>
          <w:rFonts w:ascii="Tahoma" w:hAnsi="Tahoma" w:cs="Tahoma"/>
          <w:sz w:val="24"/>
        </w:rPr>
        <w:t xml:space="preserve"> pela Comissão de Seleção</w:t>
      </w:r>
      <w:r w:rsidR="00AB0592">
        <w:rPr>
          <w:rFonts w:ascii="Tahoma" w:hAnsi="Tahoma" w:cs="Tahoma"/>
          <w:sz w:val="24"/>
        </w:rPr>
        <w:t xml:space="preserve"> </w:t>
      </w:r>
      <w:r w:rsidR="0004160C">
        <w:rPr>
          <w:rFonts w:ascii="Tahoma" w:hAnsi="Tahoma" w:cs="Tahoma"/>
          <w:sz w:val="24"/>
        </w:rPr>
        <w:t xml:space="preserve">da prova de </w:t>
      </w:r>
      <w:r w:rsidR="0004160C" w:rsidRPr="0004160C">
        <w:rPr>
          <w:rFonts w:ascii="Tahoma" w:hAnsi="Tahoma" w:cs="Tahoma"/>
          <w:sz w:val="24"/>
          <w:highlight w:val="yellow"/>
        </w:rPr>
        <w:t>XXXXXXXXXXXXXX</w:t>
      </w:r>
      <w:r w:rsidR="0042304F" w:rsidRPr="00335FED">
        <w:rPr>
          <w:rFonts w:ascii="Tahoma" w:hAnsi="Tahoma" w:cs="Tahoma"/>
          <w:sz w:val="24"/>
        </w:rPr>
        <w:t xml:space="preserve">, o </w:t>
      </w:r>
      <w:r w:rsidR="001B2958" w:rsidRPr="00335FED">
        <w:rPr>
          <w:rFonts w:ascii="Tahoma" w:hAnsi="Tahoma" w:cs="Tahoma"/>
          <w:sz w:val="24"/>
        </w:rPr>
        <w:t>resultado permaneceu</w:t>
      </w:r>
      <w:r w:rsidR="0042304F" w:rsidRPr="00335FED">
        <w:rPr>
          <w:rFonts w:ascii="Tahoma" w:hAnsi="Tahoma" w:cs="Tahoma"/>
          <w:sz w:val="24"/>
        </w:rPr>
        <w:t xml:space="preserve"> </w:t>
      </w:r>
      <w:r w:rsidR="001B2958" w:rsidRPr="00335FED">
        <w:rPr>
          <w:rFonts w:ascii="Tahoma" w:hAnsi="Tahoma" w:cs="Tahoma"/>
          <w:sz w:val="24"/>
        </w:rPr>
        <w:t xml:space="preserve">inalterado: </w:t>
      </w:r>
      <w:r w:rsidR="0042304F" w:rsidRPr="00513941">
        <w:rPr>
          <w:rFonts w:ascii="Tahoma" w:hAnsi="Tahoma" w:cs="Tahoma"/>
          <w:sz w:val="24"/>
          <w:highlight w:val="yellow"/>
        </w:rPr>
        <w:t>REPROVADO(A)</w:t>
      </w:r>
      <w:r w:rsidR="001B2958" w:rsidRPr="00335FED">
        <w:rPr>
          <w:rFonts w:ascii="Tahoma" w:hAnsi="Tahoma" w:cs="Tahoma"/>
          <w:sz w:val="24"/>
        </w:rPr>
        <w:t>.</w:t>
      </w:r>
      <w:bookmarkStart w:id="0" w:name="_GoBack"/>
      <w:bookmarkEnd w:id="0"/>
    </w:p>
    <w:p w:rsidR="00380ED0" w:rsidRPr="00335FED" w:rsidRDefault="00380ED0" w:rsidP="0039434D">
      <w:pPr>
        <w:spacing w:after="0" w:line="360" w:lineRule="auto"/>
        <w:jc w:val="both"/>
        <w:rPr>
          <w:rFonts w:ascii="Tahoma" w:hAnsi="Tahoma" w:cs="Tahoma"/>
          <w:sz w:val="24"/>
        </w:rPr>
      </w:pPr>
    </w:p>
    <w:p w:rsidR="00380ED0" w:rsidRPr="00335FED" w:rsidRDefault="00380ED0" w:rsidP="0039434D">
      <w:pPr>
        <w:spacing w:after="0" w:line="360" w:lineRule="auto"/>
        <w:jc w:val="center"/>
        <w:rPr>
          <w:rFonts w:ascii="Tahoma" w:hAnsi="Tahoma" w:cs="Tahoma"/>
          <w:sz w:val="24"/>
          <w:highlight w:val="yellow"/>
        </w:rPr>
      </w:pPr>
    </w:p>
    <w:p w:rsidR="00380ED0" w:rsidRPr="00335FED" w:rsidRDefault="0086619A" w:rsidP="0039434D">
      <w:pPr>
        <w:spacing w:after="0" w:line="360" w:lineRule="auto"/>
        <w:jc w:val="right"/>
        <w:rPr>
          <w:rFonts w:ascii="Tahoma" w:hAnsi="Tahoma" w:cs="Tahoma"/>
          <w:sz w:val="24"/>
        </w:rPr>
      </w:pPr>
      <w:r w:rsidRPr="00335FED">
        <w:rPr>
          <w:rFonts w:ascii="Tahoma" w:hAnsi="Tahoma" w:cs="Tahoma"/>
          <w:sz w:val="24"/>
        </w:rPr>
        <w:t>Governador Valadares</w:t>
      </w:r>
      <w:r w:rsidR="00E84C0F" w:rsidRPr="00335FED">
        <w:rPr>
          <w:rFonts w:ascii="Tahoma" w:hAnsi="Tahoma" w:cs="Tahoma"/>
          <w:sz w:val="24"/>
        </w:rPr>
        <w:t xml:space="preserve"> (MG)</w:t>
      </w:r>
      <w:r w:rsidRPr="00335FED">
        <w:rPr>
          <w:rFonts w:ascii="Tahoma" w:hAnsi="Tahoma" w:cs="Tahoma"/>
          <w:sz w:val="24"/>
        </w:rPr>
        <w:t xml:space="preserve">, </w:t>
      </w:r>
      <w:r w:rsidR="00513941" w:rsidRPr="00513941">
        <w:rPr>
          <w:rFonts w:ascii="Tahoma" w:hAnsi="Tahoma" w:cs="Tahoma"/>
          <w:sz w:val="24"/>
          <w:highlight w:val="yellow"/>
        </w:rPr>
        <w:t>XX</w:t>
      </w:r>
      <w:r w:rsidRPr="00335FED">
        <w:rPr>
          <w:rFonts w:ascii="Tahoma" w:hAnsi="Tahoma" w:cs="Tahoma"/>
          <w:sz w:val="24"/>
        </w:rPr>
        <w:t xml:space="preserve"> de </w:t>
      </w:r>
      <w:r w:rsidR="00513941" w:rsidRPr="00513941">
        <w:rPr>
          <w:rFonts w:ascii="Tahoma" w:hAnsi="Tahoma" w:cs="Tahoma"/>
          <w:sz w:val="24"/>
          <w:highlight w:val="yellow"/>
        </w:rPr>
        <w:t>XXXXXXXXXX</w:t>
      </w:r>
      <w:r w:rsidRPr="00335FED">
        <w:rPr>
          <w:rFonts w:ascii="Tahoma" w:hAnsi="Tahoma" w:cs="Tahoma"/>
          <w:sz w:val="24"/>
        </w:rPr>
        <w:t xml:space="preserve"> de </w:t>
      </w:r>
      <w:r w:rsidR="00513941" w:rsidRPr="00513941">
        <w:rPr>
          <w:rFonts w:ascii="Tahoma" w:hAnsi="Tahoma" w:cs="Tahoma"/>
          <w:sz w:val="24"/>
          <w:highlight w:val="yellow"/>
        </w:rPr>
        <w:t>XXXX</w:t>
      </w:r>
      <w:r w:rsidRPr="00335FED">
        <w:rPr>
          <w:rFonts w:ascii="Tahoma" w:hAnsi="Tahoma" w:cs="Tahoma"/>
          <w:sz w:val="24"/>
        </w:rPr>
        <w:t>.</w:t>
      </w:r>
    </w:p>
    <w:p w:rsidR="00380ED0" w:rsidRPr="00335FED" w:rsidRDefault="00380ED0" w:rsidP="0039434D">
      <w:pPr>
        <w:spacing w:after="0" w:line="360" w:lineRule="auto"/>
        <w:jc w:val="center"/>
        <w:rPr>
          <w:rFonts w:ascii="Tahoma" w:hAnsi="Tahoma" w:cs="Tahoma"/>
          <w:sz w:val="24"/>
        </w:rPr>
      </w:pPr>
    </w:p>
    <w:p w:rsidR="00380ED0" w:rsidRPr="00335FED" w:rsidRDefault="00380ED0" w:rsidP="0039434D">
      <w:pPr>
        <w:spacing w:after="0" w:line="360" w:lineRule="auto"/>
        <w:jc w:val="center"/>
        <w:rPr>
          <w:rFonts w:ascii="Tahoma" w:hAnsi="Tahoma" w:cs="Tahoma"/>
          <w:sz w:val="24"/>
        </w:rPr>
      </w:pPr>
    </w:p>
    <w:p w:rsidR="00380ED0" w:rsidRPr="00335FED" w:rsidRDefault="00380ED0" w:rsidP="0039434D">
      <w:pPr>
        <w:spacing w:after="0" w:line="360" w:lineRule="auto"/>
        <w:jc w:val="center"/>
        <w:rPr>
          <w:rFonts w:ascii="Tahoma" w:hAnsi="Tahoma" w:cs="Tahoma"/>
          <w:sz w:val="24"/>
        </w:rPr>
      </w:pPr>
    </w:p>
    <w:p w:rsidR="00380ED0" w:rsidRPr="00335FED" w:rsidRDefault="0086619A" w:rsidP="00AD411C">
      <w:pPr>
        <w:spacing w:after="0" w:line="240" w:lineRule="auto"/>
        <w:jc w:val="center"/>
        <w:rPr>
          <w:rFonts w:ascii="Tahoma" w:hAnsi="Tahoma" w:cs="Tahoma"/>
          <w:sz w:val="24"/>
        </w:rPr>
      </w:pPr>
      <w:r w:rsidRPr="00335FED">
        <w:rPr>
          <w:rFonts w:ascii="Tahoma" w:hAnsi="Tahoma" w:cs="Tahoma"/>
          <w:sz w:val="24"/>
        </w:rPr>
        <w:t>Comissão de Seleção</w:t>
      </w:r>
    </w:p>
    <w:p w:rsidR="00380ED0" w:rsidRPr="00335FED" w:rsidRDefault="0086619A" w:rsidP="00AD411C">
      <w:pPr>
        <w:spacing w:after="0" w:line="240" w:lineRule="auto"/>
        <w:jc w:val="center"/>
        <w:rPr>
          <w:rFonts w:ascii="Tahoma" w:hAnsi="Tahoma" w:cs="Tahoma"/>
          <w:sz w:val="24"/>
        </w:rPr>
      </w:pPr>
      <w:r w:rsidRPr="00335FED">
        <w:rPr>
          <w:rFonts w:ascii="Tahoma" w:hAnsi="Tahoma" w:cs="Tahoma"/>
          <w:sz w:val="24"/>
        </w:rPr>
        <w:t>Coordenação Local do PMBqBM</w:t>
      </w:r>
    </w:p>
    <w:sectPr w:rsidR="00380ED0" w:rsidRPr="00335FED" w:rsidSect="0039434D">
      <w:headerReference w:type="default" r:id="rId6"/>
      <w:footerReference w:type="default" r:id="rId7"/>
      <w:pgSz w:w="11906" w:h="16838" w:code="9"/>
      <w:pgMar w:top="1134" w:right="1134" w:bottom="1134" w:left="1701" w:header="737" w:footer="737" w:gutter="0"/>
      <w:pgNumType w:start="1"/>
      <w:cols w:space="720"/>
      <w:formProt w:val="0"/>
      <w:vAlign w:val="center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1E" w:rsidRDefault="00580B1E">
      <w:pPr>
        <w:spacing w:after="0" w:line="240" w:lineRule="auto"/>
      </w:pPr>
      <w:r>
        <w:separator/>
      </w:r>
    </w:p>
  </w:endnote>
  <w:endnote w:type="continuationSeparator" w:id="0">
    <w:p w:rsidR="00580B1E" w:rsidRDefault="005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B6" w:rsidRDefault="00F317B6" w:rsidP="00F317B6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jc w:val="right"/>
    </w:pPr>
    <w:r>
      <w:rPr>
        <w:sz w:val="20"/>
      </w:rPr>
      <w:t xml:space="preserve">Universidade Federal de Juiz de Fora | </w:t>
    </w:r>
    <w:r w:rsidRPr="00890576">
      <w:rPr>
        <w:i/>
        <w:sz w:val="20"/>
      </w:rPr>
      <w:t>campus</w:t>
    </w:r>
    <w:r>
      <w:rPr>
        <w:sz w:val="20"/>
      </w:rPr>
      <w:t xml:space="preserve"> Governador Valadares | Coordenação Local do PMBqBM</w:t>
    </w:r>
  </w:p>
  <w:p w:rsidR="00F317B6" w:rsidRDefault="00F317B6" w:rsidP="00F317B6">
    <w:pPr>
      <w:pStyle w:val="Rodap"/>
      <w:spacing w:after="0" w:line="240" w:lineRule="auto"/>
      <w:jc w:val="right"/>
    </w:pPr>
    <w:r>
      <w:rPr>
        <w:sz w:val="20"/>
      </w:rPr>
      <w:t>E-mail: coord.pmbqbm.gv@ufjf.edu.br</w:t>
    </w:r>
  </w:p>
  <w:p w:rsidR="00F317B6" w:rsidRDefault="00F317B6" w:rsidP="00F317B6">
    <w:pPr>
      <w:pStyle w:val="Rodap"/>
      <w:spacing w:after="0" w:line="240" w:lineRule="auto"/>
      <w:jc w:val="right"/>
    </w:pPr>
    <w:r>
      <w:rPr>
        <w:sz w:val="20"/>
      </w:rPr>
      <w:t>Telefones: (33) 3301-1021 (direto) | 3301-1000 – Ramal: 1518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1E" w:rsidRDefault="00580B1E">
      <w:pPr>
        <w:spacing w:after="0" w:line="240" w:lineRule="auto"/>
      </w:pPr>
      <w:r>
        <w:separator/>
      </w:r>
    </w:p>
  </w:footnote>
  <w:footnote w:type="continuationSeparator" w:id="0">
    <w:p w:rsidR="00580B1E" w:rsidRDefault="0058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FED" w:rsidRDefault="00335FED" w:rsidP="00335FED">
    <w:pPr>
      <w:jc w:val="center"/>
    </w:pPr>
    <w:r>
      <w:rPr>
        <w:rFonts w:ascii="Verdana" w:hAnsi="Verdana" w:cs="Verdana"/>
        <w:noProof/>
        <w:lang w:eastAsia="pt-BR" w:bidi="ar-SA"/>
      </w:rPr>
      <w:drawing>
        <wp:inline distT="0" distB="0" distL="0" distR="0" wp14:anchorId="585419C3" wp14:editId="2D6D3A1D">
          <wp:extent cx="5400040" cy="906403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61" r="-9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0640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80ED0" w:rsidRDefault="0086619A" w:rsidP="00335FED">
    <w:pPr>
      <w:jc w:val="center"/>
    </w:pPr>
    <w:r>
      <w:rPr>
        <w:noProof/>
        <w:lang w:eastAsia="pt-BR" w:bidi="ar-SA"/>
      </w:rPr>
      <w:drawing>
        <wp:inline distT="0" distB="0" distL="0" distR="0">
          <wp:extent cx="2583815" cy="532130"/>
          <wp:effectExtent l="0" t="0" r="0" b="0"/>
          <wp:docPr id="2" name="image1.png" descr="SBB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SBBq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3815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0ED0"/>
    <w:rsid w:val="0004160C"/>
    <w:rsid w:val="00137317"/>
    <w:rsid w:val="001B2958"/>
    <w:rsid w:val="001D2D71"/>
    <w:rsid w:val="002451A1"/>
    <w:rsid w:val="002E0E77"/>
    <w:rsid w:val="0032217D"/>
    <w:rsid w:val="00335FED"/>
    <w:rsid w:val="00380ED0"/>
    <w:rsid w:val="00392C7B"/>
    <w:rsid w:val="0039434D"/>
    <w:rsid w:val="0042304F"/>
    <w:rsid w:val="00513941"/>
    <w:rsid w:val="0055682F"/>
    <w:rsid w:val="00580B1E"/>
    <w:rsid w:val="0059401D"/>
    <w:rsid w:val="005C5BE7"/>
    <w:rsid w:val="00661A27"/>
    <w:rsid w:val="00716AF3"/>
    <w:rsid w:val="007E67DC"/>
    <w:rsid w:val="0086619A"/>
    <w:rsid w:val="00887B27"/>
    <w:rsid w:val="008D0959"/>
    <w:rsid w:val="009C5492"/>
    <w:rsid w:val="00A03910"/>
    <w:rsid w:val="00A4523E"/>
    <w:rsid w:val="00AB0592"/>
    <w:rsid w:val="00AB502D"/>
    <w:rsid w:val="00AD411C"/>
    <w:rsid w:val="00C317A8"/>
    <w:rsid w:val="00C90137"/>
    <w:rsid w:val="00D17C24"/>
    <w:rsid w:val="00E1583F"/>
    <w:rsid w:val="00E84C0F"/>
    <w:rsid w:val="00F317B6"/>
    <w:rsid w:val="00F4405C"/>
    <w:rsid w:val="00F9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8196"/>
  <w15:docId w15:val="{D5CBFEB8-9AD5-4E54-9F7B-4DA0973D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160" w:line="252" w:lineRule="auto"/>
    </w:pPr>
  </w:style>
  <w:style w:type="paragraph" w:styleId="Ttulo1">
    <w:name w:val="heading 1"/>
    <w:basedOn w:val="LO-normal"/>
    <w:next w:val="Normal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Normal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widowControl w:val="0"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Normal"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Noto Sans Symbols" w:cs="Noto Sans Symbols"/>
      <w:b w:val="0"/>
      <w:sz w:val="22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ascii="Arial" w:hAnsi="Arial"/>
      <w:sz w:val="20"/>
      <w:szCs w:val="20"/>
    </w:rPr>
  </w:style>
  <w:style w:type="character" w:customStyle="1" w:styleId="ListLabel11">
    <w:name w:val="ListLabel 11"/>
    <w:qFormat/>
    <w:rPr>
      <w:rFonts w:ascii="Arial" w:hAnsi="Arial"/>
      <w:sz w:val="20"/>
      <w:szCs w:val="20"/>
    </w:rPr>
  </w:style>
  <w:style w:type="character" w:customStyle="1" w:styleId="ListLabel12">
    <w:name w:val="ListLabel 12"/>
    <w:qFormat/>
    <w:rPr>
      <w:sz w:val="20"/>
      <w:szCs w:val="20"/>
    </w:rPr>
  </w:style>
  <w:style w:type="character" w:customStyle="1" w:styleId="ListLabel13">
    <w:name w:val="ListLabel 13"/>
    <w:qFormat/>
    <w:rPr>
      <w:sz w:val="20"/>
      <w:szCs w:val="20"/>
    </w:rPr>
  </w:style>
  <w:style w:type="character" w:customStyle="1" w:styleId="ListLabel14">
    <w:name w:val="ListLabel 14"/>
    <w:qFormat/>
    <w:rPr>
      <w:sz w:val="20"/>
      <w:szCs w:val="20"/>
    </w:rPr>
  </w:style>
  <w:style w:type="character" w:customStyle="1" w:styleId="ListLabel15">
    <w:name w:val="ListLabel 15"/>
    <w:qFormat/>
    <w:rPr>
      <w:sz w:val="20"/>
      <w:szCs w:val="20"/>
    </w:rPr>
  </w:style>
  <w:style w:type="character" w:customStyle="1" w:styleId="ListLabel16">
    <w:name w:val="ListLabel 16"/>
    <w:qFormat/>
    <w:rPr>
      <w:sz w:val="20"/>
      <w:szCs w:val="20"/>
    </w:rPr>
  </w:style>
  <w:style w:type="character" w:customStyle="1" w:styleId="ListLabel17">
    <w:name w:val="ListLabel 17"/>
    <w:qFormat/>
    <w:rPr>
      <w:sz w:val="20"/>
      <w:szCs w:val="20"/>
    </w:rPr>
  </w:style>
  <w:style w:type="character" w:customStyle="1" w:styleId="ListLabel18">
    <w:name w:val="ListLabel 18"/>
    <w:qFormat/>
    <w:rPr>
      <w:sz w:val="20"/>
      <w:szCs w:val="20"/>
    </w:rPr>
  </w:style>
  <w:style w:type="character" w:customStyle="1" w:styleId="ListLabel19">
    <w:name w:val="ListLabel 19"/>
    <w:qFormat/>
    <w:rPr>
      <w:sz w:val="20"/>
      <w:szCs w:val="20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ascii="Times New Roman" w:hAnsi="Times New Roman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Times New Roman" w:hAnsi="Times New Roman" w:cs="Lohit Devanagari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styleId="Rodap">
    <w:name w:val="footer"/>
    <w:basedOn w:val="Normal"/>
    <w:link w:val="RodapChar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dapChar">
    <w:name w:val="Rodapé Char"/>
    <w:basedOn w:val="Fontepargpadro"/>
    <w:link w:val="Rodap"/>
    <w:rsid w:val="00F31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Multiusuário</cp:lastModifiedBy>
  <cp:revision>34</cp:revision>
  <dcterms:created xsi:type="dcterms:W3CDTF">2019-05-30T15:04:00Z</dcterms:created>
  <dcterms:modified xsi:type="dcterms:W3CDTF">2019-05-30T15:35:00Z</dcterms:modified>
</cp:coreProperties>
</file>