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5AE" w:rsidRDefault="009325AE" w:rsidP="009325AE">
      <w:pPr>
        <w:pStyle w:val="Default"/>
        <w:jc w:val="center"/>
        <w:rPr>
          <w:b/>
          <w:color w:val="auto"/>
          <w:sz w:val="40"/>
          <w:szCs w:val="40"/>
        </w:rPr>
      </w:pPr>
      <w:r>
        <w:rPr>
          <w:b/>
          <w:noProof/>
          <w:color w:val="auto"/>
          <w:sz w:val="40"/>
          <w:szCs w:val="4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pt;margin-top:42.05pt;width:63pt;height:30.55pt;z-index:-251656192">
            <v:imagedata r:id="rId8" o:title=""/>
          </v:shape>
          <o:OLEObject Type="Embed" ProgID="CorelDraw.Graphic.8" ShapeID="_x0000_s1027" DrawAspect="Content" ObjectID="_1525192677" r:id="rId9"/>
        </w:object>
      </w:r>
      <w:r w:rsidRPr="005E1C5C">
        <w:rPr>
          <w:b/>
          <w:noProof/>
          <w:color w:val="auto"/>
          <w:sz w:val="40"/>
          <w:szCs w:val="40"/>
        </w:rPr>
        <w:object w:dxaOrig="11804" w:dyaOrig="2236">
          <v:shape id="_x0000_s1026" type="#_x0000_t75" style="position:absolute;left:0;text-align:left;margin-left:-69.85pt;margin-top:0;width:552.1pt;height:104.95pt;z-index:-251657216">
            <v:imagedata r:id="rId10" o:title=""/>
            <w10:wrap type="topAndBottom"/>
          </v:shape>
          <o:OLEObject Type="Embed" ProgID="CorelDraw.Graphic.8" ShapeID="_x0000_s1026" DrawAspect="Content" ObjectID="_1525192678" r:id="rId11"/>
        </w:object>
      </w:r>
      <w:r w:rsidRPr="005E1C5C">
        <w:rPr>
          <w:b/>
          <w:color w:val="auto"/>
          <w:sz w:val="40"/>
          <w:szCs w:val="40"/>
        </w:rPr>
        <w:t>CAFÉFIL</w:t>
      </w:r>
      <w:r>
        <w:rPr>
          <w:b/>
          <w:color w:val="auto"/>
          <w:sz w:val="40"/>
          <w:szCs w:val="40"/>
        </w:rPr>
        <w:t>/2016</w:t>
      </w:r>
    </w:p>
    <w:p w:rsidR="009325AE" w:rsidRPr="009325AE" w:rsidRDefault="009325AE" w:rsidP="009325AE">
      <w:pPr>
        <w:pStyle w:val="Default"/>
        <w:jc w:val="center"/>
        <w:rPr>
          <w:b/>
          <w:color w:val="auto"/>
          <w:sz w:val="32"/>
          <w:szCs w:val="32"/>
        </w:rPr>
      </w:pPr>
      <w:r w:rsidRPr="009325AE">
        <w:rPr>
          <w:b/>
          <w:color w:val="auto"/>
          <w:sz w:val="32"/>
          <w:szCs w:val="32"/>
        </w:rPr>
        <w:t>Texto I</w:t>
      </w:r>
    </w:p>
    <w:p w:rsidR="009325AE" w:rsidRPr="00CC7603" w:rsidRDefault="009325AE" w:rsidP="009325AE">
      <w:pPr>
        <w:jc w:val="center"/>
        <w:rPr>
          <w:rFonts w:ascii="Comic Sans MS" w:hAnsi="Comic Sans MS" w:cs="Arial"/>
          <w:b/>
          <w:color w:val="993366"/>
          <w:sz w:val="32"/>
          <w:szCs w:val="32"/>
        </w:rPr>
      </w:pPr>
    </w:p>
    <w:p w:rsidR="009325AE" w:rsidRDefault="009325AE" w:rsidP="009325AE">
      <w:pPr>
        <w:ind w:firstLine="993"/>
        <w:jc w:val="both"/>
      </w:pPr>
    </w:p>
    <w:p w:rsidR="009325AE" w:rsidRDefault="009325AE" w:rsidP="009325AE">
      <w:pPr>
        <w:ind w:firstLine="993"/>
        <w:jc w:val="both"/>
      </w:pPr>
    </w:p>
    <w:p w:rsidR="000C21B8" w:rsidRPr="009325AE" w:rsidRDefault="0008413F" w:rsidP="009325AE">
      <w:pPr>
        <w:ind w:firstLine="993"/>
        <w:jc w:val="both"/>
        <w:rPr>
          <w:b/>
        </w:rPr>
      </w:pPr>
      <w:r w:rsidRPr="009325AE">
        <w:rPr>
          <w:b/>
        </w:rPr>
        <w:t xml:space="preserve">A vida após a morte </w:t>
      </w:r>
    </w:p>
    <w:p w:rsidR="000C21B8" w:rsidRDefault="000C21B8" w:rsidP="009325AE">
      <w:pPr>
        <w:ind w:firstLine="993"/>
        <w:jc w:val="both"/>
      </w:pPr>
    </w:p>
    <w:p w:rsidR="000C21B8" w:rsidRDefault="0008413F" w:rsidP="009325AE">
      <w:pPr>
        <w:ind w:firstLine="993"/>
        <w:jc w:val="both"/>
      </w:pPr>
      <w:r>
        <w:t xml:space="preserve">Toda religião explica não só a origem da ordem do mundo natural, mas também do mundo humano. No caso dos humanos, a religião precisa explicar por que são mortais. O mistério da morte é sempre explicado como expiação de uma culpa original, cometida contra os deuses. No princípio, os homens eram imortais e viviam na companhia dos deuses; a seguir, uma transgressão imperdoável tem lugar e, com ela, a grande punição: a mortalidade. </w:t>
      </w:r>
    </w:p>
    <w:p w:rsidR="000C21B8" w:rsidRDefault="0008413F" w:rsidP="009325AE">
      <w:pPr>
        <w:ind w:firstLine="993"/>
        <w:jc w:val="both"/>
      </w:pPr>
      <w:r>
        <w:t xml:space="preserve">No entanto, a imortalidade não está totalmente perdida. Algumas religiões afirmam que o corpo humano possui um duplo, feito de outra matéria, que permanecerá após a morte, usando outros seres para relacionar-se com os vivos. Certas religiões acreditam que o corpo é habitado por uma entidade – espírito, alma, sombra imaterial, sopro -, que será imortal se os decretos divinos e os rituais tiverem sido respeitados pelo fiel. Por acreditarem firmemente numa outra vida – que pode ser imediata, após a morte do corpo, ou pode exigir reencarnações purificadoras até alçar-se à imortalidade -, as religiões possuem ritos funerários, encarregados de preparar e garantir a entrada do morto na outra vida. </w:t>
      </w:r>
    </w:p>
    <w:p w:rsidR="000C21B8" w:rsidRDefault="0008413F" w:rsidP="009325AE">
      <w:pPr>
        <w:ind w:firstLine="993"/>
        <w:jc w:val="both"/>
      </w:pPr>
      <w:r>
        <w:t xml:space="preserve">Em algumas religiões, como na egípcia e na grega, a perfeita preservação do corpo morto, isto é, de sua </w:t>
      </w:r>
      <w:r w:rsidRPr="000C21B8">
        <w:rPr>
          <w:b/>
        </w:rPr>
        <w:t>imagem</w:t>
      </w:r>
      <w:r>
        <w:t>, era essencial para que fosse reconhecido pelos deuses no reino dos mortos e recebesse a imortalidade. Por isso, além dos ritos funerários, os cemitérios, na maioria das religiões e particularmente nas africanas, indígenas e antigas ocidentais, eram lugares sagrados, campos santos, nos quais somente alguns, e sob certas condições, podiam penetrar.</w:t>
      </w:r>
    </w:p>
    <w:p w:rsidR="000C21B8" w:rsidRDefault="0008413F" w:rsidP="009325AE">
      <w:pPr>
        <w:ind w:firstLine="993"/>
        <w:jc w:val="both"/>
      </w:pPr>
      <w:r>
        <w:t xml:space="preserve">Nas religiões do encantamento, como a grega, as africanas e as indígenas, a morte é concebida de diversas maneiras, mas em todas elas o morto fica encantado, isto é, torna-se algo mágico. Numa delas, o morto deixa seu corpo para entrar num outro e permanecer no mundo, sob formas variadas; ou deixa seu corpo e seu espírito permanecer no mundo, agitando os ventos, as águas, o fogo, ensinando canto aos pássaros, protegendo as crianças, ensinando os mais velhos, escondendo e achando coisas. Na outra, o morto tem sua imagem ou seu espírito levado ao mundo divino, ali desfrutando das delícias de uma vida perenemente perfeita e bela; se, porém, suas faltas terrenas forem tantas e tais que não pôde ser perdoado, sua imagem ou espírito vagará eternamente pelas trevas, sem repouso e sem descanso. O mesmo lhe acontecerá se os rituais fúnebres não puderem ser realizados ou se tiverem sido realizados com falhas. Esse perambular pelas trevas não existe nas religiões de reencarnação, porque, em lugar dessa punição, o espírito deverá ter tantas vidas e sob tantas formas quantas necessárias à sua purificação, até que possa participar da felicidade perene. </w:t>
      </w:r>
    </w:p>
    <w:p w:rsidR="000C21B8" w:rsidRDefault="0008413F" w:rsidP="009325AE">
      <w:pPr>
        <w:ind w:firstLine="993"/>
        <w:jc w:val="both"/>
      </w:pPr>
      <w:r>
        <w:t xml:space="preserve">Nas religiões da salvação, como é o caso do judaísmo, do cristianismo e do islamismo, a felicidade perene não é apenas individual, mas também coletiva. São religiões em que a divindade promete perdoar a falta originária, enviando um salvador, </w:t>
      </w:r>
      <w:r>
        <w:lastRenderedPageBreak/>
        <w:t xml:space="preserve">que, sacrificando-se pelos humanos, garante-lhes a imortalidade e a reconciliação com Deus. </w:t>
      </w:r>
    </w:p>
    <w:p w:rsidR="000C21B8" w:rsidRDefault="0008413F" w:rsidP="009325AE">
      <w:pPr>
        <w:ind w:firstLine="993"/>
        <w:jc w:val="both"/>
      </w:pPr>
      <w:r>
        <w:t xml:space="preserve">Como a falta ou queda originária atingiu a todos os humanos, o perdão divino e a redenção decorrem de uma decisão divina, que deverá atingir a todos os humanos, se </w:t>
      </w:r>
      <w:r w:rsidRPr="000C21B8">
        <w:rPr>
          <w:b/>
        </w:rPr>
        <w:t xml:space="preserve">acreditarem e respeitarem a lei divina escrita nos textos sagrados e se guardarem a esperança na promessa de salvação que lhes foi feita por Deus. </w:t>
      </w:r>
      <w:r>
        <w:t xml:space="preserve">Nesse tipo de religião, a obra de salvação é realizada por um enviado de Deus – messias, em hebraico; cristo, em grego. As religiões da salvação são messiânicas e coletivas. Um povo – povo de Deus – será salvo pela lei e pelo enviado divino. </w:t>
      </w:r>
    </w:p>
    <w:p w:rsidR="000C21B8" w:rsidRDefault="000C21B8" w:rsidP="009325AE">
      <w:pPr>
        <w:ind w:firstLine="993"/>
        <w:jc w:val="both"/>
      </w:pPr>
    </w:p>
    <w:p w:rsidR="000C21B8" w:rsidRPr="000C21B8" w:rsidRDefault="0008413F" w:rsidP="009325AE">
      <w:pPr>
        <w:ind w:firstLine="993"/>
        <w:jc w:val="both"/>
        <w:rPr>
          <w:b/>
        </w:rPr>
      </w:pPr>
      <w:r w:rsidRPr="000C21B8">
        <w:rPr>
          <w:b/>
        </w:rPr>
        <w:t xml:space="preserve">Milenarismo </w:t>
      </w:r>
    </w:p>
    <w:p w:rsidR="000C21B8" w:rsidRDefault="000C21B8" w:rsidP="009325AE">
      <w:pPr>
        <w:ind w:firstLine="993"/>
        <w:jc w:val="both"/>
      </w:pPr>
    </w:p>
    <w:p w:rsidR="000C21B8" w:rsidRDefault="0008413F" w:rsidP="009325AE">
      <w:pPr>
        <w:ind w:firstLine="993"/>
        <w:jc w:val="both"/>
      </w:pPr>
      <w:r>
        <w:t xml:space="preserve">O milenarismo é próprio das religiões da salvação. É a esperança da felicidade perene no mundo, quando, após sofrimentos profundos, os seres forem regenerados, purificados e libertados pela divindade. </w:t>
      </w:r>
    </w:p>
    <w:p w:rsidR="000C21B8" w:rsidRDefault="0008413F" w:rsidP="009325AE">
      <w:pPr>
        <w:ind w:firstLine="993"/>
        <w:jc w:val="both"/>
      </w:pPr>
      <w:r>
        <w:t xml:space="preserve">O termo milenarismo provém de uma crença popular cristã, embora não seja exclusivo da religião cristã. Baseados em profecias dos profetas Daniel e Isaías, no Apocalipse de são João, e nas predições de magos e sibilas, grupos populares cristãos, durante a Idade Média, esperavam que Cristo voltasse pela segunda vez, combatesse os males – a peste, a fome, a guerra e a morte -, vencesse o demônio, encarnado num governante perverso, o Anti-Cristo, e instituísse o reino de Deus na Terra, com a duração de mil anos de abundância, justiça e felicidade. Ao fim de mil anos, haveria a ressurreição dos mortos, o Juízo Final e o fim do mundo terreno. </w:t>
      </w:r>
    </w:p>
    <w:p w:rsidR="000C21B8" w:rsidRDefault="0008413F" w:rsidP="009325AE">
      <w:pPr>
        <w:ind w:firstLine="993"/>
        <w:jc w:val="both"/>
      </w:pPr>
      <w:r>
        <w:t xml:space="preserve">Outras religiões e outros grupos culturais humanos possuem religiões milenaristas, isto é, a esperança de um fim dos tempos, quando a dor, a miséria, a injustiça e a maldade terminarão e a plena felicidade existirá para todos. É assim que os índios guaranis, do Paraguai e do Brasil, acreditam na Terra sem Males, que surgirá além dos mares, depois que a Terra, cansada e infeliz, for atravessada por eles e o deus, benévolo e clemente, lhes der a terra nova, onde as flechas voarão sozinhas para trazer a caça e a pesca, os frutos encherão as cestas, não haverá frio nem chuva, nem guerra nem morte. </w:t>
      </w:r>
    </w:p>
    <w:p w:rsidR="000C21B8" w:rsidRDefault="0008413F" w:rsidP="009325AE">
      <w:pPr>
        <w:ind w:firstLine="993"/>
        <w:jc w:val="both"/>
      </w:pPr>
      <w:r>
        <w:t xml:space="preserve">O milenarismo, em outra forma, está presente numa concepção religiosa católica do século XX, a Teologia da Libertação, desenvolvida nos anos 70, na América Latina, e que propunha o retorno da Igreja à pureza igualitária, livre e justa dos primeiros cristãos, criando o reino de Deus na Terra, conforme prometido por Jesus. </w:t>
      </w:r>
    </w:p>
    <w:p w:rsidR="000C21B8" w:rsidRDefault="000C21B8" w:rsidP="009325AE">
      <w:pPr>
        <w:ind w:firstLine="993"/>
        <w:jc w:val="both"/>
      </w:pPr>
      <w:r>
        <w:t>T</w:t>
      </w:r>
      <w:r w:rsidR="0008413F">
        <w:t>odas as religiões são experiências de fé, mas as religiões da salvação (messiânicas) são religiões da fé e da esperança. O milenarismo exprime, no grau mais alto, a esperança religiosa das religiões da salvação. No caso do milenarismo cristão, a esperança volta-se para a existência futura de uma sociedade não hierarquizada, igualitária e justa; por esse motivo, foi considerado, pela ortodoxia cristã, uma heresia, isto é, um pecado contra a fé estabelecida pela doutrina cristã, segundo a qual o reino de Deus já existe na Terra, desde a ressurreição de Cristo: é a Igreja.</w:t>
      </w:r>
    </w:p>
    <w:p w:rsidR="000C21B8" w:rsidRDefault="0008413F" w:rsidP="009325AE">
      <w:pPr>
        <w:ind w:firstLine="993"/>
        <w:jc w:val="both"/>
      </w:pPr>
      <w:r>
        <w:t xml:space="preserve"> A esperança milenarista é própria das classes populares, em sociedades onde prevalecem a desigualdade, a injustiça, a exclusão e a miséria. </w:t>
      </w:r>
    </w:p>
    <w:p w:rsidR="000C21B8" w:rsidRDefault="000C21B8" w:rsidP="000C21B8">
      <w:pPr>
        <w:jc w:val="both"/>
      </w:pPr>
    </w:p>
    <w:p w:rsidR="000C21B8" w:rsidRDefault="000C21B8" w:rsidP="000C21B8">
      <w:pPr>
        <w:jc w:val="both"/>
      </w:pPr>
    </w:p>
    <w:p w:rsidR="009325AE" w:rsidRDefault="009325AE" w:rsidP="000C21B8">
      <w:pPr>
        <w:jc w:val="both"/>
      </w:pPr>
    </w:p>
    <w:p w:rsidR="009325AE" w:rsidRPr="009325AE" w:rsidRDefault="009325AE" w:rsidP="009325AE">
      <w:pPr>
        <w:jc w:val="both"/>
        <w:rPr>
          <w:b/>
          <w:sz w:val="20"/>
          <w:szCs w:val="20"/>
        </w:rPr>
      </w:pPr>
      <w:r w:rsidRPr="009325AE">
        <w:rPr>
          <w:sz w:val="20"/>
          <w:szCs w:val="20"/>
        </w:rPr>
        <w:t>CHAUÍ, Marilena. Convite à Filosofia. (Capítulo 2. A experiência do sagrado e a instituição da religião)</w:t>
      </w:r>
    </w:p>
    <w:p w:rsidR="009325AE" w:rsidRDefault="009325AE" w:rsidP="000C21B8">
      <w:pPr>
        <w:jc w:val="both"/>
      </w:pPr>
      <w:bookmarkStart w:id="0" w:name="_GoBack"/>
      <w:bookmarkEnd w:id="0"/>
    </w:p>
    <w:sectPr w:rsidR="009325AE" w:rsidSect="009325AE">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777" w:rsidRDefault="00AA6777" w:rsidP="00CF0AB6">
      <w:r>
        <w:separator/>
      </w:r>
    </w:p>
  </w:endnote>
  <w:endnote w:type="continuationSeparator" w:id="0">
    <w:p w:rsidR="00AA6777" w:rsidRDefault="00AA6777" w:rsidP="00CF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777" w:rsidRDefault="00AA6777" w:rsidP="00CF0AB6">
      <w:r>
        <w:separator/>
      </w:r>
    </w:p>
  </w:footnote>
  <w:footnote w:type="continuationSeparator" w:id="0">
    <w:p w:rsidR="00AA6777" w:rsidRDefault="00AA6777" w:rsidP="00CF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155"/>
    <w:multiLevelType w:val="hybridMultilevel"/>
    <w:tmpl w:val="F7DEC036"/>
    <w:lvl w:ilvl="0" w:tplc="EE720F58">
      <w:start w:val="1"/>
      <w:numFmt w:val="lowerLetter"/>
      <w:lvlText w:val="%1-"/>
      <w:lvlJc w:val="left"/>
      <w:pPr>
        <w:ind w:left="1778"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00BC56C8"/>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5C32DEB"/>
    <w:multiLevelType w:val="hybridMultilevel"/>
    <w:tmpl w:val="A066D220"/>
    <w:lvl w:ilvl="0" w:tplc="FB42AE56">
      <w:start w:val="1"/>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 w15:restartNumberingAfterBreak="0">
    <w:nsid w:val="063A2180"/>
    <w:multiLevelType w:val="hybridMultilevel"/>
    <w:tmpl w:val="72A6D8EE"/>
    <w:lvl w:ilvl="0" w:tplc="972286F8">
      <w:start w:val="1"/>
      <w:numFmt w:val="lowerLetter"/>
      <w:lvlText w:val="%1-"/>
      <w:lvlJc w:val="left"/>
      <w:pPr>
        <w:ind w:left="1271" w:hanging="360"/>
      </w:pPr>
      <w:rPr>
        <w:rFonts w:hint="default"/>
      </w:rPr>
    </w:lvl>
    <w:lvl w:ilvl="1" w:tplc="04160019" w:tentative="1">
      <w:start w:val="1"/>
      <w:numFmt w:val="lowerLetter"/>
      <w:lvlText w:val="%2."/>
      <w:lvlJc w:val="left"/>
      <w:pPr>
        <w:ind w:left="1991" w:hanging="360"/>
      </w:pPr>
    </w:lvl>
    <w:lvl w:ilvl="2" w:tplc="0416001B" w:tentative="1">
      <w:start w:val="1"/>
      <w:numFmt w:val="lowerRoman"/>
      <w:lvlText w:val="%3."/>
      <w:lvlJc w:val="right"/>
      <w:pPr>
        <w:ind w:left="2711" w:hanging="180"/>
      </w:pPr>
    </w:lvl>
    <w:lvl w:ilvl="3" w:tplc="0416000F" w:tentative="1">
      <w:start w:val="1"/>
      <w:numFmt w:val="decimal"/>
      <w:lvlText w:val="%4."/>
      <w:lvlJc w:val="left"/>
      <w:pPr>
        <w:ind w:left="3431" w:hanging="360"/>
      </w:pPr>
    </w:lvl>
    <w:lvl w:ilvl="4" w:tplc="04160019" w:tentative="1">
      <w:start w:val="1"/>
      <w:numFmt w:val="lowerLetter"/>
      <w:lvlText w:val="%5."/>
      <w:lvlJc w:val="left"/>
      <w:pPr>
        <w:ind w:left="4151" w:hanging="360"/>
      </w:pPr>
    </w:lvl>
    <w:lvl w:ilvl="5" w:tplc="0416001B" w:tentative="1">
      <w:start w:val="1"/>
      <w:numFmt w:val="lowerRoman"/>
      <w:lvlText w:val="%6."/>
      <w:lvlJc w:val="right"/>
      <w:pPr>
        <w:ind w:left="4871" w:hanging="180"/>
      </w:pPr>
    </w:lvl>
    <w:lvl w:ilvl="6" w:tplc="0416000F" w:tentative="1">
      <w:start w:val="1"/>
      <w:numFmt w:val="decimal"/>
      <w:lvlText w:val="%7."/>
      <w:lvlJc w:val="left"/>
      <w:pPr>
        <w:ind w:left="5591" w:hanging="360"/>
      </w:pPr>
    </w:lvl>
    <w:lvl w:ilvl="7" w:tplc="04160019" w:tentative="1">
      <w:start w:val="1"/>
      <w:numFmt w:val="lowerLetter"/>
      <w:lvlText w:val="%8."/>
      <w:lvlJc w:val="left"/>
      <w:pPr>
        <w:ind w:left="6311" w:hanging="360"/>
      </w:pPr>
    </w:lvl>
    <w:lvl w:ilvl="8" w:tplc="0416001B" w:tentative="1">
      <w:start w:val="1"/>
      <w:numFmt w:val="lowerRoman"/>
      <w:lvlText w:val="%9."/>
      <w:lvlJc w:val="right"/>
      <w:pPr>
        <w:ind w:left="7031" w:hanging="180"/>
      </w:pPr>
    </w:lvl>
  </w:abstractNum>
  <w:abstractNum w:abstractNumId="4" w15:restartNumberingAfterBreak="0">
    <w:nsid w:val="09A52726"/>
    <w:multiLevelType w:val="hybridMultilevel"/>
    <w:tmpl w:val="13F4D070"/>
    <w:lvl w:ilvl="0" w:tplc="90A6B79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0A871096"/>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6C5B4C"/>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8D4D9A"/>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F06113A"/>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1326B22"/>
    <w:multiLevelType w:val="hybridMultilevel"/>
    <w:tmpl w:val="86D62E50"/>
    <w:lvl w:ilvl="0" w:tplc="C3F8A9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42D2DB7"/>
    <w:multiLevelType w:val="hybridMultilevel"/>
    <w:tmpl w:val="FFE8F9F8"/>
    <w:lvl w:ilvl="0" w:tplc="2966A51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1650234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7AA011D"/>
    <w:multiLevelType w:val="hybridMultilevel"/>
    <w:tmpl w:val="9C1EB5B2"/>
    <w:lvl w:ilvl="0" w:tplc="19C0385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1910325D"/>
    <w:multiLevelType w:val="hybridMultilevel"/>
    <w:tmpl w:val="41942864"/>
    <w:lvl w:ilvl="0" w:tplc="6374B99C">
      <w:start w:val="1"/>
      <w:numFmt w:val="lowerLetter"/>
      <w:lvlText w:val="%1-"/>
      <w:lvlJc w:val="left"/>
      <w:pPr>
        <w:tabs>
          <w:tab w:val="num" w:pos="1620"/>
        </w:tabs>
        <w:ind w:left="1620" w:hanging="360"/>
      </w:pPr>
      <w:rPr>
        <w:rFonts w:hint="default"/>
      </w:rPr>
    </w:lvl>
    <w:lvl w:ilvl="1" w:tplc="04160019" w:tentative="1">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14" w15:restartNumberingAfterBreak="0">
    <w:nsid w:val="19A916BA"/>
    <w:multiLevelType w:val="hybridMultilevel"/>
    <w:tmpl w:val="E22E8F26"/>
    <w:lvl w:ilvl="0" w:tplc="9F6EB1FE">
      <w:start w:val="1"/>
      <w:numFmt w:val="decimalZero"/>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1B4A1608"/>
    <w:multiLevelType w:val="hybridMultilevel"/>
    <w:tmpl w:val="D812ACDE"/>
    <w:lvl w:ilvl="0" w:tplc="4DB23B5E">
      <w:start w:val="1"/>
      <w:numFmt w:val="lowerLetter"/>
      <w:lvlText w:val="%1."/>
      <w:lvlJc w:val="left"/>
      <w:pPr>
        <w:ind w:left="1494" w:hanging="360"/>
      </w:pPr>
      <w:rPr>
        <w:rFonts w:ascii="Times New Roman" w:eastAsia="Times New Roman" w:hAnsi="Times New Roman" w:cs="Times New Roman"/>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20A35052"/>
    <w:multiLevelType w:val="hybridMultilevel"/>
    <w:tmpl w:val="217007A2"/>
    <w:lvl w:ilvl="0" w:tplc="6A1066AA">
      <w:start w:val="1"/>
      <w:numFmt w:val="upp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22926456"/>
    <w:multiLevelType w:val="hybridMultilevel"/>
    <w:tmpl w:val="6E423DD8"/>
    <w:lvl w:ilvl="0" w:tplc="9A821B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5BE778A"/>
    <w:multiLevelType w:val="hybridMultilevel"/>
    <w:tmpl w:val="129EAE20"/>
    <w:lvl w:ilvl="0" w:tplc="83DAB9E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15:restartNumberingAfterBreak="0">
    <w:nsid w:val="360A5E56"/>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6981A10"/>
    <w:multiLevelType w:val="hybridMultilevel"/>
    <w:tmpl w:val="6100D40C"/>
    <w:lvl w:ilvl="0" w:tplc="FF48FA5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37FA1DF1"/>
    <w:multiLevelType w:val="hybridMultilevel"/>
    <w:tmpl w:val="8D92C532"/>
    <w:lvl w:ilvl="0" w:tplc="7842FE6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383B6923"/>
    <w:multiLevelType w:val="hybridMultilevel"/>
    <w:tmpl w:val="80165B7E"/>
    <w:lvl w:ilvl="0" w:tplc="7AB86A86">
      <w:start w:val="1"/>
      <w:numFmt w:val="lowerLetter"/>
      <w:lvlText w:val="%1-"/>
      <w:lvlJc w:val="left"/>
      <w:pPr>
        <w:ind w:left="1494" w:hanging="360"/>
      </w:pPr>
      <w:rPr>
        <w:rFonts w:hint="default"/>
        <w:b w:val="0"/>
        <w:sz w:val="24"/>
        <w:szCs w:val="2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436963C3"/>
    <w:multiLevelType w:val="singleLevel"/>
    <w:tmpl w:val="019892FE"/>
    <w:lvl w:ilvl="0">
      <w:start w:val="1"/>
      <w:numFmt w:val="lowerLetter"/>
      <w:lvlText w:val="%1-"/>
      <w:lvlJc w:val="left"/>
      <w:pPr>
        <w:tabs>
          <w:tab w:val="num" w:pos="1494"/>
        </w:tabs>
        <w:ind w:left="1494" w:hanging="360"/>
      </w:pPr>
      <w:rPr>
        <w:rFonts w:hint="default"/>
      </w:rPr>
    </w:lvl>
  </w:abstractNum>
  <w:abstractNum w:abstractNumId="24" w15:restartNumberingAfterBreak="0">
    <w:nsid w:val="43F71541"/>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41D5719"/>
    <w:multiLevelType w:val="hybridMultilevel"/>
    <w:tmpl w:val="EE9C642E"/>
    <w:lvl w:ilvl="0" w:tplc="E92E504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469910C0"/>
    <w:multiLevelType w:val="hybridMultilevel"/>
    <w:tmpl w:val="247A9E68"/>
    <w:lvl w:ilvl="0" w:tplc="8A60E6BA">
      <w:start w:val="1"/>
      <w:numFmt w:val="decimalZero"/>
      <w:lvlText w:val="%1-"/>
      <w:lvlJc w:val="left"/>
      <w:pPr>
        <w:ind w:left="929" w:hanging="360"/>
      </w:pPr>
      <w:rPr>
        <w:rFonts w:ascii="Times New Roman" w:eastAsia="Times New Roman" w:hAnsi="Times New Roman" w:cs="Times New Roman"/>
      </w:rPr>
    </w:lvl>
    <w:lvl w:ilvl="1" w:tplc="04160019" w:tentative="1">
      <w:start w:val="1"/>
      <w:numFmt w:val="lowerLetter"/>
      <w:lvlText w:val="%2."/>
      <w:lvlJc w:val="left"/>
      <w:pPr>
        <w:ind w:left="1649" w:hanging="360"/>
      </w:pPr>
    </w:lvl>
    <w:lvl w:ilvl="2" w:tplc="0416001B" w:tentative="1">
      <w:start w:val="1"/>
      <w:numFmt w:val="lowerRoman"/>
      <w:lvlText w:val="%3."/>
      <w:lvlJc w:val="right"/>
      <w:pPr>
        <w:ind w:left="2369" w:hanging="180"/>
      </w:pPr>
    </w:lvl>
    <w:lvl w:ilvl="3" w:tplc="0416000F" w:tentative="1">
      <w:start w:val="1"/>
      <w:numFmt w:val="decimal"/>
      <w:lvlText w:val="%4."/>
      <w:lvlJc w:val="left"/>
      <w:pPr>
        <w:ind w:left="3089" w:hanging="360"/>
      </w:pPr>
    </w:lvl>
    <w:lvl w:ilvl="4" w:tplc="04160019" w:tentative="1">
      <w:start w:val="1"/>
      <w:numFmt w:val="lowerLetter"/>
      <w:lvlText w:val="%5."/>
      <w:lvlJc w:val="left"/>
      <w:pPr>
        <w:ind w:left="3809" w:hanging="360"/>
      </w:pPr>
    </w:lvl>
    <w:lvl w:ilvl="5" w:tplc="0416001B" w:tentative="1">
      <w:start w:val="1"/>
      <w:numFmt w:val="lowerRoman"/>
      <w:lvlText w:val="%6."/>
      <w:lvlJc w:val="right"/>
      <w:pPr>
        <w:ind w:left="4529" w:hanging="180"/>
      </w:pPr>
    </w:lvl>
    <w:lvl w:ilvl="6" w:tplc="0416000F" w:tentative="1">
      <w:start w:val="1"/>
      <w:numFmt w:val="decimal"/>
      <w:lvlText w:val="%7."/>
      <w:lvlJc w:val="left"/>
      <w:pPr>
        <w:ind w:left="5249" w:hanging="360"/>
      </w:pPr>
    </w:lvl>
    <w:lvl w:ilvl="7" w:tplc="04160019" w:tentative="1">
      <w:start w:val="1"/>
      <w:numFmt w:val="lowerLetter"/>
      <w:lvlText w:val="%8."/>
      <w:lvlJc w:val="left"/>
      <w:pPr>
        <w:ind w:left="5969" w:hanging="360"/>
      </w:pPr>
    </w:lvl>
    <w:lvl w:ilvl="8" w:tplc="0416001B" w:tentative="1">
      <w:start w:val="1"/>
      <w:numFmt w:val="lowerRoman"/>
      <w:lvlText w:val="%9."/>
      <w:lvlJc w:val="right"/>
      <w:pPr>
        <w:ind w:left="6689" w:hanging="180"/>
      </w:pPr>
    </w:lvl>
  </w:abstractNum>
  <w:abstractNum w:abstractNumId="27" w15:restartNumberingAfterBreak="0">
    <w:nsid w:val="48D273CC"/>
    <w:multiLevelType w:val="hybridMultilevel"/>
    <w:tmpl w:val="652A92A0"/>
    <w:lvl w:ilvl="0" w:tplc="828E193A">
      <w:start w:val="1"/>
      <w:numFmt w:val="decimal"/>
      <w:lvlText w:val="%1-"/>
      <w:lvlJc w:val="left"/>
      <w:pPr>
        <w:ind w:left="1211" w:hanging="360"/>
      </w:pPr>
      <w:rPr>
        <w:rFonts w:ascii="Times New Roman" w:eastAsia="Times New Roman" w:hAnsi="Times New Roman" w:cs="Times New Roman"/>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15:restartNumberingAfterBreak="0">
    <w:nsid w:val="50091E17"/>
    <w:multiLevelType w:val="hybridMultilevel"/>
    <w:tmpl w:val="EC44A9A6"/>
    <w:lvl w:ilvl="0" w:tplc="B39AB4E2">
      <w:start w:val="4"/>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551C6381"/>
    <w:multiLevelType w:val="hybridMultilevel"/>
    <w:tmpl w:val="D87C8B66"/>
    <w:lvl w:ilvl="0" w:tplc="E19E0E4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58EA6236"/>
    <w:multiLevelType w:val="hybridMultilevel"/>
    <w:tmpl w:val="1C820204"/>
    <w:lvl w:ilvl="0" w:tplc="95AEDF2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59A43D84"/>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DDB63BA"/>
    <w:multiLevelType w:val="hybridMultilevel"/>
    <w:tmpl w:val="E5AA5EBE"/>
    <w:lvl w:ilvl="0" w:tplc="29003356">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33" w15:restartNumberingAfterBreak="0">
    <w:nsid w:val="61A71ACD"/>
    <w:multiLevelType w:val="hybridMultilevel"/>
    <w:tmpl w:val="1AF451FC"/>
    <w:lvl w:ilvl="0" w:tplc="C3B6A0D2">
      <w:start w:val="1"/>
      <w:numFmt w:val="decimalZero"/>
      <w:lvlText w:val="%1-"/>
      <w:lvlJc w:val="left"/>
      <w:pPr>
        <w:ind w:left="929" w:hanging="360"/>
      </w:pPr>
      <w:rPr>
        <w:rFonts w:hint="default"/>
      </w:rPr>
    </w:lvl>
    <w:lvl w:ilvl="1" w:tplc="04160019" w:tentative="1">
      <w:start w:val="1"/>
      <w:numFmt w:val="lowerLetter"/>
      <w:lvlText w:val="%2."/>
      <w:lvlJc w:val="left"/>
      <w:pPr>
        <w:ind w:left="1649" w:hanging="360"/>
      </w:pPr>
    </w:lvl>
    <w:lvl w:ilvl="2" w:tplc="0416001B" w:tentative="1">
      <w:start w:val="1"/>
      <w:numFmt w:val="lowerRoman"/>
      <w:lvlText w:val="%3."/>
      <w:lvlJc w:val="right"/>
      <w:pPr>
        <w:ind w:left="2369" w:hanging="180"/>
      </w:pPr>
    </w:lvl>
    <w:lvl w:ilvl="3" w:tplc="0416000F" w:tentative="1">
      <w:start w:val="1"/>
      <w:numFmt w:val="decimal"/>
      <w:lvlText w:val="%4."/>
      <w:lvlJc w:val="left"/>
      <w:pPr>
        <w:ind w:left="3089" w:hanging="360"/>
      </w:pPr>
    </w:lvl>
    <w:lvl w:ilvl="4" w:tplc="04160019" w:tentative="1">
      <w:start w:val="1"/>
      <w:numFmt w:val="lowerLetter"/>
      <w:lvlText w:val="%5."/>
      <w:lvlJc w:val="left"/>
      <w:pPr>
        <w:ind w:left="3809" w:hanging="360"/>
      </w:pPr>
    </w:lvl>
    <w:lvl w:ilvl="5" w:tplc="0416001B" w:tentative="1">
      <w:start w:val="1"/>
      <w:numFmt w:val="lowerRoman"/>
      <w:lvlText w:val="%6."/>
      <w:lvlJc w:val="right"/>
      <w:pPr>
        <w:ind w:left="4529" w:hanging="180"/>
      </w:pPr>
    </w:lvl>
    <w:lvl w:ilvl="6" w:tplc="0416000F" w:tentative="1">
      <w:start w:val="1"/>
      <w:numFmt w:val="decimal"/>
      <w:lvlText w:val="%7."/>
      <w:lvlJc w:val="left"/>
      <w:pPr>
        <w:ind w:left="5249" w:hanging="360"/>
      </w:pPr>
    </w:lvl>
    <w:lvl w:ilvl="7" w:tplc="04160019" w:tentative="1">
      <w:start w:val="1"/>
      <w:numFmt w:val="lowerLetter"/>
      <w:lvlText w:val="%8."/>
      <w:lvlJc w:val="left"/>
      <w:pPr>
        <w:ind w:left="5969" w:hanging="360"/>
      </w:pPr>
    </w:lvl>
    <w:lvl w:ilvl="8" w:tplc="0416001B" w:tentative="1">
      <w:start w:val="1"/>
      <w:numFmt w:val="lowerRoman"/>
      <w:lvlText w:val="%9."/>
      <w:lvlJc w:val="right"/>
      <w:pPr>
        <w:ind w:left="6689" w:hanging="180"/>
      </w:pPr>
    </w:lvl>
  </w:abstractNum>
  <w:abstractNum w:abstractNumId="34" w15:restartNumberingAfterBreak="0">
    <w:nsid w:val="635E623F"/>
    <w:multiLevelType w:val="hybridMultilevel"/>
    <w:tmpl w:val="A6A22B62"/>
    <w:lvl w:ilvl="0" w:tplc="BFA8115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5" w15:restartNumberingAfterBreak="0">
    <w:nsid w:val="64281AF3"/>
    <w:multiLevelType w:val="hybridMultilevel"/>
    <w:tmpl w:val="0D54CF32"/>
    <w:lvl w:ilvl="0" w:tplc="BB867DFE">
      <w:start w:val="1"/>
      <w:numFmt w:val="lowerLetter"/>
      <w:lvlText w:val="%1-"/>
      <w:lvlJc w:val="left"/>
      <w:pPr>
        <w:tabs>
          <w:tab w:val="num" w:pos="1620"/>
        </w:tabs>
        <w:ind w:left="1620" w:hanging="360"/>
      </w:pPr>
      <w:rPr>
        <w:rFonts w:hint="default"/>
      </w:rPr>
    </w:lvl>
    <w:lvl w:ilvl="1" w:tplc="04160019" w:tentative="1">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36" w15:restartNumberingAfterBreak="0">
    <w:nsid w:val="64BD7548"/>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52C0DED"/>
    <w:multiLevelType w:val="hybridMultilevel"/>
    <w:tmpl w:val="788AC6FA"/>
    <w:lvl w:ilvl="0" w:tplc="8C924F7A">
      <w:start w:val="1"/>
      <w:numFmt w:val="lowerLetter"/>
      <w:lvlText w:val="%1-"/>
      <w:lvlJc w:val="left"/>
      <w:pPr>
        <w:ind w:left="1271" w:hanging="360"/>
      </w:pPr>
      <w:rPr>
        <w:rFonts w:hint="default"/>
      </w:rPr>
    </w:lvl>
    <w:lvl w:ilvl="1" w:tplc="04160019" w:tentative="1">
      <w:start w:val="1"/>
      <w:numFmt w:val="lowerLetter"/>
      <w:lvlText w:val="%2."/>
      <w:lvlJc w:val="left"/>
      <w:pPr>
        <w:ind w:left="1991" w:hanging="360"/>
      </w:pPr>
    </w:lvl>
    <w:lvl w:ilvl="2" w:tplc="0416001B" w:tentative="1">
      <w:start w:val="1"/>
      <w:numFmt w:val="lowerRoman"/>
      <w:lvlText w:val="%3."/>
      <w:lvlJc w:val="right"/>
      <w:pPr>
        <w:ind w:left="2711" w:hanging="180"/>
      </w:pPr>
    </w:lvl>
    <w:lvl w:ilvl="3" w:tplc="0416000F" w:tentative="1">
      <w:start w:val="1"/>
      <w:numFmt w:val="decimal"/>
      <w:lvlText w:val="%4."/>
      <w:lvlJc w:val="left"/>
      <w:pPr>
        <w:ind w:left="3431" w:hanging="360"/>
      </w:pPr>
    </w:lvl>
    <w:lvl w:ilvl="4" w:tplc="04160019" w:tentative="1">
      <w:start w:val="1"/>
      <w:numFmt w:val="lowerLetter"/>
      <w:lvlText w:val="%5."/>
      <w:lvlJc w:val="left"/>
      <w:pPr>
        <w:ind w:left="4151" w:hanging="360"/>
      </w:pPr>
    </w:lvl>
    <w:lvl w:ilvl="5" w:tplc="0416001B" w:tentative="1">
      <w:start w:val="1"/>
      <w:numFmt w:val="lowerRoman"/>
      <w:lvlText w:val="%6."/>
      <w:lvlJc w:val="right"/>
      <w:pPr>
        <w:ind w:left="4871" w:hanging="180"/>
      </w:pPr>
    </w:lvl>
    <w:lvl w:ilvl="6" w:tplc="0416000F" w:tentative="1">
      <w:start w:val="1"/>
      <w:numFmt w:val="decimal"/>
      <w:lvlText w:val="%7."/>
      <w:lvlJc w:val="left"/>
      <w:pPr>
        <w:ind w:left="5591" w:hanging="360"/>
      </w:pPr>
    </w:lvl>
    <w:lvl w:ilvl="7" w:tplc="04160019" w:tentative="1">
      <w:start w:val="1"/>
      <w:numFmt w:val="lowerLetter"/>
      <w:lvlText w:val="%8."/>
      <w:lvlJc w:val="left"/>
      <w:pPr>
        <w:ind w:left="6311" w:hanging="360"/>
      </w:pPr>
    </w:lvl>
    <w:lvl w:ilvl="8" w:tplc="0416001B" w:tentative="1">
      <w:start w:val="1"/>
      <w:numFmt w:val="lowerRoman"/>
      <w:lvlText w:val="%9."/>
      <w:lvlJc w:val="right"/>
      <w:pPr>
        <w:ind w:left="7031" w:hanging="180"/>
      </w:pPr>
    </w:lvl>
  </w:abstractNum>
  <w:abstractNum w:abstractNumId="38" w15:restartNumberingAfterBreak="0">
    <w:nsid w:val="67050208"/>
    <w:multiLevelType w:val="hybridMultilevel"/>
    <w:tmpl w:val="F94C90A6"/>
    <w:lvl w:ilvl="0" w:tplc="CADA87E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9" w15:restartNumberingAfterBreak="0">
    <w:nsid w:val="69257307"/>
    <w:multiLevelType w:val="hybridMultilevel"/>
    <w:tmpl w:val="86FCD610"/>
    <w:lvl w:ilvl="0" w:tplc="B85662E0">
      <w:start w:val="1"/>
      <w:numFmt w:val="lowerLetter"/>
      <w:lvlText w:val="%1-"/>
      <w:lvlJc w:val="left"/>
      <w:pPr>
        <w:ind w:left="1554" w:hanging="36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40" w15:restartNumberingAfterBreak="0">
    <w:nsid w:val="6BF85135"/>
    <w:multiLevelType w:val="hybridMultilevel"/>
    <w:tmpl w:val="362CC72A"/>
    <w:lvl w:ilvl="0" w:tplc="2BD6251C">
      <w:start w:val="1"/>
      <w:numFmt w:val="decimalZero"/>
      <w:lvlText w:val="%1-"/>
      <w:lvlJc w:val="left"/>
      <w:pPr>
        <w:ind w:left="1211" w:hanging="360"/>
      </w:pPr>
      <w:rPr>
        <w:rFonts w:ascii="Times New Roman" w:eastAsia="Times New Roman" w:hAnsi="Times New Roman" w:cs="Times New Roman"/>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15:restartNumberingAfterBreak="0">
    <w:nsid w:val="74BD4C16"/>
    <w:multiLevelType w:val="hybridMultilevel"/>
    <w:tmpl w:val="9C1EB5B2"/>
    <w:lvl w:ilvl="0" w:tplc="19C0385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2" w15:restartNumberingAfterBreak="0">
    <w:nsid w:val="7ADE796B"/>
    <w:multiLevelType w:val="hybridMultilevel"/>
    <w:tmpl w:val="B974427C"/>
    <w:lvl w:ilvl="0" w:tplc="5F1641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15:restartNumberingAfterBreak="0">
    <w:nsid w:val="7DB9001A"/>
    <w:multiLevelType w:val="hybridMultilevel"/>
    <w:tmpl w:val="AC828A06"/>
    <w:lvl w:ilvl="0" w:tplc="8AAA17A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4" w15:restartNumberingAfterBreak="0">
    <w:nsid w:val="7DD52561"/>
    <w:multiLevelType w:val="hybridMultilevel"/>
    <w:tmpl w:val="0E5E8DC2"/>
    <w:lvl w:ilvl="0" w:tplc="7E82C3A4">
      <w:start w:val="2"/>
      <w:numFmt w:val="decimalZero"/>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15:restartNumberingAfterBreak="0">
    <w:nsid w:val="7EF00ED8"/>
    <w:multiLevelType w:val="multilevel"/>
    <w:tmpl w:val="719042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
  </w:num>
  <w:num w:numId="3">
    <w:abstractNumId w:val="7"/>
  </w:num>
  <w:num w:numId="4">
    <w:abstractNumId w:val="31"/>
  </w:num>
  <w:num w:numId="5">
    <w:abstractNumId w:val="24"/>
  </w:num>
  <w:num w:numId="6">
    <w:abstractNumId w:val="6"/>
  </w:num>
  <w:num w:numId="7">
    <w:abstractNumId w:val="19"/>
  </w:num>
  <w:num w:numId="8">
    <w:abstractNumId w:val="36"/>
  </w:num>
  <w:num w:numId="9">
    <w:abstractNumId w:val="5"/>
  </w:num>
  <w:num w:numId="10">
    <w:abstractNumId w:val="8"/>
  </w:num>
  <w:num w:numId="11">
    <w:abstractNumId w:val="2"/>
  </w:num>
  <w:num w:numId="12">
    <w:abstractNumId w:val="35"/>
  </w:num>
  <w:num w:numId="13">
    <w:abstractNumId w:val="13"/>
  </w:num>
  <w:num w:numId="14">
    <w:abstractNumId w:val="38"/>
  </w:num>
  <w:num w:numId="15">
    <w:abstractNumId w:val="18"/>
  </w:num>
  <w:num w:numId="16">
    <w:abstractNumId w:val="37"/>
  </w:num>
  <w:num w:numId="17">
    <w:abstractNumId w:val="27"/>
  </w:num>
  <w:num w:numId="18">
    <w:abstractNumId w:val="12"/>
  </w:num>
  <w:num w:numId="19">
    <w:abstractNumId w:val="3"/>
  </w:num>
  <w:num w:numId="20">
    <w:abstractNumId w:val="10"/>
  </w:num>
  <w:num w:numId="21">
    <w:abstractNumId w:val="41"/>
  </w:num>
  <w:num w:numId="22">
    <w:abstractNumId w:val="15"/>
  </w:num>
  <w:num w:numId="23">
    <w:abstractNumId w:val="0"/>
  </w:num>
  <w:num w:numId="24">
    <w:abstractNumId w:val="17"/>
  </w:num>
  <w:num w:numId="25">
    <w:abstractNumId w:val="22"/>
  </w:num>
  <w:num w:numId="26">
    <w:abstractNumId w:val="43"/>
  </w:num>
  <w:num w:numId="27">
    <w:abstractNumId w:val="30"/>
  </w:num>
  <w:num w:numId="28">
    <w:abstractNumId w:val="25"/>
  </w:num>
  <w:num w:numId="29">
    <w:abstractNumId w:val="32"/>
  </w:num>
  <w:num w:numId="30">
    <w:abstractNumId w:val="34"/>
  </w:num>
  <w:num w:numId="31">
    <w:abstractNumId w:val="20"/>
  </w:num>
  <w:num w:numId="32">
    <w:abstractNumId w:val="16"/>
  </w:num>
  <w:num w:numId="33">
    <w:abstractNumId w:val="28"/>
  </w:num>
  <w:num w:numId="34">
    <w:abstractNumId w:val="21"/>
  </w:num>
  <w:num w:numId="35">
    <w:abstractNumId w:val="4"/>
  </w:num>
  <w:num w:numId="36">
    <w:abstractNumId w:val="45"/>
  </w:num>
  <w:num w:numId="37">
    <w:abstractNumId w:val="23"/>
  </w:num>
  <w:num w:numId="38">
    <w:abstractNumId w:val="9"/>
  </w:num>
  <w:num w:numId="39">
    <w:abstractNumId w:val="14"/>
  </w:num>
  <w:num w:numId="40">
    <w:abstractNumId w:val="42"/>
  </w:num>
  <w:num w:numId="41">
    <w:abstractNumId w:val="39"/>
  </w:num>
  <w:num w:numId="42">
    <w:abstractNumId w:val="29"/>
  </w:num>
  <w:num w:numId="43">
    <w:abstractNumId w:val="26"/>
  </w:num>
  <w:num w:numId="44">
    <w:abstractNumId w:val="40"/>
  </w:num>
  <w:num w:numId="45">
    <w:abstractNumId w:val="44"/>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F7E"/>
    <w:rsid w:val="0008413F"/>
    <w:rsid w:val="000C21B8"/>
    <w:rsid w:val="000C7114"/>
    <w:rsid w:val="00135F7E"/>
    <w:rsid w:val="00147F43"/>
    <w:rsid w:val="00332E17"/>
    <w:rsid w:val="00455B0F"/>
    <w:rsid w:val="004D546B"/>
    <w:rsid w:val="00542917"/>
    <w:rsid w:val="00581D11"/>
    <w:rsid w:val="00675FD0"/>
    <w:rsid w:val="00924118"/>
    <w:rsid w:val="009325AE"/>
    <w:rsid w:val="00966697"/>
    <w:rsid w:val="009F2ABE"/>
    <w:rsid w:val="00AA6777"/>
    <w:rsid w:val="00AF58B8"/>
    <w:rsid w:val="00B41AF9"/>
    <w:rsid w:val="00B51624"/>
    <w:rsid w:val="00C65386"/>
    <w:rsid w:val="00CF0AB6"/>
    <w:rsid w:val="00D07C59"/>
    <w:rsid w:val="00D802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54C61D7-8599-42D2-9107-B1F40082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AB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0AB6"/>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link w:val="Ttulo2Char"/>
    <w:qFormat/>
    <w:rsid w:val="00CF0AB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CF0AB6"/>
    <w:pPr>
      <w:keepNext/>
      <w:spacing w:before="240" w:after="60"/>
      <w:outlineLvl w:val="2"/>
    </w:pPr>
    <w:rPr>
      <w:rFonts w:ascii="Cambria" w:hAnsi="Cambria"/>
      <w:b/>
      <w:bCs/>
      <w:sz w:val="26"/>
      <w:szCs w:val="26"/>
    </w:rPr>
  </w:style>
  <w:style w:type="paragraph" w:styleId="Ttulo7">
    <w:name w:val="heading 7"/>
    <w:basedOn w:val="Normal"/>
    <w:next w:val="Normal"/>
    <w:link w:val="Ttulo7Char"/>
    <w:qFormat/>
    <w:rsid w:val="00CF0AB6"/>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0AB6"/>
    <w:rPr>
      <w:rFonts w:ascii="Arial" w:eastAsia="Times New Roman" w:hAnsi="Arial" w:cs="Times New Roman"/>
      <w:b/>
      <w:bCs/>
      <w:kern w:val="32"/>
      <w:sz w:val="32"/>
      <w:szCs w:val="32"/>
      <w:lang w:val="x-none" w:eastAsia="x-none"/>
    </w:rPr>
  </w:style>
  <w:style w:type="character" w:customStyle="1" w:styleId="Ttulo2Char">
    <w:name w:val="Título 2 Char"/>
    <w:basedOn w:val="Fontepargpadro"/>
    <w:link w:val="Ttulo2"/>
    <w:rsid w:val="00CF0AB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F0AB6"/>
    <w:rPr>
      <w:rFonts w:ascii="Cambria" w:eastAsia="Times New Roman" w:hAnsi="Cambria" w:cs="Times New Roman"/>
      <w:b/>
      <w:bCs/>
      <w:sz w:val="26"/>
      <w:szCs w:val="26"/>
      <w:lang w:eastAsia="pt-BR"/>
    </w:rPr>
  </w:style>
  <w:style w:type="character" w:customStyle="1" w:styleId="Ttulo7Char">
    <w:name w:val="Título 7 Char"/>
    <w:basedOn w:val="Fontepargpadro"/>
    <w:link w:val="Ttulo7"/>
    <w:rsid w:val="00CF0AB6"/>
    <w:rPr>
      <w:rFonts w:ascii="Times New Roman" w:eastAsia="Times New Roman" w:hAnsi="Times New Roman" w:cs="Times New Roman"/>
      <w:sz w:val="24"/>
      <w:szCs w:val="24"/>
      <w:lang w:eastAsia="pt-BR"/>
    </w:rPr>
  </w:style>
  <w:style w:type="paragraph" w:styleId="ndicedeilustraes">
    <w:name w:val="table of figures"/>
    <w:basedOn w:val="Normal"/>
    <w:next w:val="Normal"/>
    <w:uiPriority w:val="99"/>
    <w:unhideWhenUsed/>
    <w:rsid w:val="00CF0AB6"/>
    <w:pPr>
      <w:ind w:left="480" w:hanging="480"/>
    </w:pPr>
    <w:rPr>
      <w:b/>
      <w:bCs/>
      <w:sz w:val="20"/>
      <w:szCs w:val="20"/>
    </w:rPr>
  </w:style>
  <w:style w:type="paragraph" w:styleId="Corpodetexto">
    <w:name w:val="Body Text"/>
    <w:basedOn w:val="Normal"/>
    <w:link w:val="CorpodetextoChar"/>
    <w:unhideWhenUsed/>
    <w:rsid w:val="00CF0AB6"/>
    <w:pPr>
      <w:jc w:val="center"/>
    </w:pPr>
    <w:rPr>
      <w:lang w:val="x-none" w:eastAsia="x-none"/>
    </w:rPr>
  </w:style>
  <w:style w:type="character" w:customStyle="1" w:styleId="CorpodetextoChar">
    <w:name w:val="Corpo de texto Char"/>
    <w:basedOn w:val="Fontepargpadro"/>
    <w:link w:val="Corpodetexto"/>
    <w:rsid w:val="00CF0AB6"/>
    <w:rPr>
      <w:rFonts w:ascii="Times New Roman" w:eastAsia="Times New Roman" w:hAnsi="Times New Roman" w:cs="Times New Roman"/>
      <w:sz w:val="24"/>
      <w:szCs w:val="24"/>
      <w:lang w:val="x-none" w:eastAsia="x-none"/>
    </w:rPr>
  </w:style>
  <w:style w:type="paragraph" w:customStyle="1" w:styleId="Textopadro">
    <w:name w:val="Texto padrão"/>
    <w:basedOn w:val="Normal"/>
    <w:rsid w:val="00CF0AB6"/>
    <w:pPr>
      <w:autoSpaceDE w:val="0"/>
      <w:autoSpaceDN w:val="0"/>
    </w:pPr>
    <w:rPr>
      <w:lang w:val="en-US"/>
    </w:rPr>
  </w:style>
  <w:style w:type="paragraph" w:styleId="Textodenotaderodap">
    <w:name w:val="footnote text"/>
    <w:basedOn w:val="Normal"/>
    <w:link w:val="TextodenotaderodapChar"/>
    <w:rsid w:val="00CF0AB6"/>
    <w:pPr>
      <w:spacing w:line="480" w:lineRule="auto"/>
      <w:jc w:val="both"/>
    </w:pPr>
    <w:rPr>
      <w:sz w:val="20"/>
      <w:szCs w:val="20"/>
    </w:rPr>
  </w:style>
  <w:style w:type="character" w:customStyle="1" w:styleId="TextodenotaderodapChar">
    <w:name w:val="Texto de nota de rodapé Char"/>
    <w:basedOn w:val="Fontepargpadro"/>
    <w:link w:val="Textodenotaderodap"/>
    <w:rsid w:val="00CF0AB6"/>
    <w:rPr>
      <w:rFonts w:ascii="Times New Roman" w:eastAsia="Times New Roman" w:hAnsi="Times New Roman" w:cs="Times New Roman"/>
      <w:sz w:val="20"/>
      <w:szCs w:val="20"/>
      <w:lang w:eastAsia="pt-BR"/>
    </w:rPr>
  </w:style>
  <w:style w:type="character" w:styleId="Refdenotaderodap">
    <w:name w:val="footnote reference"/>
    <w:uiPriority w:val="99"/>
    <w:rsid w:val="00CF0AB6"/>
    <w:rPr>
      <w:vertAlign w:val="superscript"/>
    </w:rPr>
  </w:style>
  <w:style w:type="character" w:styleId="Hyperlink">
    <w:name w:val="Hyperlink"/>
    <w:uiPriority w:val="99"/>
    <w:rsid w:val="00CF0AB6"/>
    <w:rPr>
      <w:color w:val="0000FF"/>
      <w:u w:val="single"/>
    </w:rPr>
  </w:style>
  <w:style w:type="paragraph" w:styleId="NormalWeb">
    <w:name w:val="Normal (Web)"/>
    <w:basedOn w:val="Normal"/>
    <w:uiPriority w:val="99"/>
    <w:unhideWhenUsed/>
    <w:rsid w:val="00CF0AB6"/>
    <w:pPr>
      <w:spacing w:before="100" w:beforeAutospacing="1" w:after="100" w:afterAutospacing="1"/>
    </w:pPr>
  </w:style>
  <w:style w:type="character" w:styleId="Forte">
    <w:name w:val="Strong"/>
    <w:uiPriority w:val="22"/>
    <w:qFormat/>
    <w:rsid w:val="00CF0AB6"/>
    <w:rPr>
      <w:b/>
      <w:bCs/>
    </w:rPr>
  </w:style>
  <w:style w:type="character" w:customStyle="1" w:styleId="apple-converted-space">
    <w:name w:val="apple-converted-space"/>
    <w:basedOn w:val="Fontepargpadro"/>
    <w:rsid w:val="00CF0AB6"/>
  </w:style>
  <w:style w:type="paragraph" w:customStyle="1" w:styleId="ABREVIATURA">
    <w:name w:val="ABREVIATURA"/>
    <w:basedOn w:val="Normal"/>
    <w:link w:val="ABREVIATURAChar"/>
    <w:rsid w:val="00CF0AB6"/>
    <w:pPr>
      <w:spacing w:line="360" w:lineRule="auto"/>
      <w:ind w:firstLine="1701"/>
      <w:jc w:val="both"/>
    </w:pPr>
    <w:rPr>
      <w:lang w:val="x-none" w:eastAsia="x-none"/>
    </w:rPr>
  </w:style>
  <w:style w:type="character" w:customStyle="1" w:styleId="ABREVIATURAChar">
    <w:name w:val="ABREVIATURA Char"/>
    <w:link w:val="ABREVIATURA"/>
    <w:rsid w:val="00CF0AB6"/>
    <w:rPr>
      <w:rFonts w:ascii="Times New Roman" w:eastAsia="Times New Roman" w:hAnsi="Times New Roman" w:cs="Times New Roman"/>
      <w:sz w:val="24"/>
      <w:szCs w:val="24"/>
      <w:lang w:val="x-none" w:eastAsia="x-none"/>
    </w:rPr>
  </w:style>
  <w:style w:type="table" w:styleId="ListaMdia2-nfase1">
    <w:name w:val="Medium List 2 Accent 1"/>
    <w:basedOn w:val="Tabelanormal"/>
    <w:uiPriority w:val="66"/>
    <w:rsid w:val="00CF0AB6"/>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elacomgrade">
    <w:name w:val="Table Grid"/>
    <w:basedOn w:val="Tabelanormal"/>
    <w:uiPriority w:val="39"/>
    <w:rsid w:val="00CF0AB6"/>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1">
    <w:name w:val="Light Shading Accent 1"/>
    <w:basedOn w:val="Tabelanormal"/>
    <w:uiPriority w:val="60"/>
    <w:rsid w:val="00CF0AB6"/>
    <w:pPr>
      <w:spacing w:after="0" w:line="240" w:lineRule="auto"/>
    </w:pPr>
    <w:rPr>
      <w:rFonts w:ascii="Calibri" w:eastAsia="Calibri" w:hAnsi="Calibri" w:cs="Times New Roman"/>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5">
    <w:name w:val="Light Shading Accent 5"/>
    <w:basedOn w:val="Tabelanormal"/>
    <w:uiPriority w:val="60"/>
    <w:rsid w:val="00CF0AB6"/>
    <w:pPr>
      <w:spacing w:after="0" w:line="240" w:lineRule="auto"/>
    </w:pPr>
    <w:rPr>
      <w:rFonts w:ascii="Calibri" w:eastAsia="Calibri" w:hAnsi="Calibri" w:cs="Times New Roman"/>
      <w:color w:val="31849B"/>
      <w:sz w:val="20"/>
      <w:szCs w:val="20"/>
      <w:lang w:eastAsia="pt-B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GradeClara-nfase1">
    <w:name w:val="Light Grid Accent 1"/>
    <w:basedOn w:val="Tabelanormal"/>
    <w:uiPriority w:val="62"/>
    <w:rsid w:val="00CF0AB6"/>
    <w:pPr>
      <w:spacing w:after="0" w:line="240" w:lineRule="auto"/>
    </w:pPr>
    <w:rPr>
      <w:rFonts w:ascii="Calibri" w:eastAsia="Calibri" w:hAnsi="Calibri" w:cs="Times New Roman"/>
      <w:sz w:val="20"/>
      <w:szCs w:val="20"/>
      <w:lang w:eastAsia="pt-B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rsid w:val="00CF0AB6"/>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Cabealho">
    <w:name w:val="header"/>
    <w:basedOn w:val="Normal"/>
    <w:link w:val="CabealhoChar"/>
    <w:uiPriority w:val="99"/>
    <w:unhideWhenUsed/>
    <w:rsid w:val="00CF0AB6"/>
    <w:pPr>
      <w:tabs>
        <w:tab w:val="center" w:pos="4252"/>
        <w:tab w:val="right" w:pos="8504"/>
      </w:tabs>
    </w:pPr>
  </w:style>
  <w:style w:type="character" w:customStyle="1" w:styleId="CabealhoChar">
    <w:name w:val="Cabeçalho Char"/>
    <w:basedOn w:val="Fontepargpadro"/>
    <w:link w:val="Cabealho"/>
    <w:uiPriority w:val="99"/>
    <w:rsid w:val="00CF0AB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F0AB6"/>
    <w:pPr>
      <w:tabs>
        <w:tab w:val="center" w:pos="4252"/>
        <w:tab w:val="right" w:pos="8504"/>
      </w:tabs>
    </w:pPr>
  </w:style>
  <w:style w:type="character" w:customStyle="1" w:styleId="RodapChar">
    <w:name w:val="Rodapé Char"/>
    <w:basedOn w:val="Fontepargpadro"/>
    <w:link w:val="Rodap"/>
    <w:uiPriority w:val="99"/>
    <w:rsid w:val="00CF0AB6"/>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CF0AB6"/>
    <w:pPr>
      <w:spacing w:after="120"/>
      <w:ind w:left="283"/>
    </w:pPr>
    <w:rPr>
      <w:sz w:val="16"/>
      <w:szCs w:val="16"/>
    </w:rPr>
  </w:style>
  <w:style w:type="character" w:customStyle="1" w:styleId="Recuodecorpodetexto3Char">
    <w:name w:val="Recuo de corpo de texto 3 Char"/>
    <w:basedOn w:val="Fontepargpadro"/>
    <w:link w:val="Recuodecorpodetexto3"/>
    <w:rsid w:val="00CF0AB6"/>
    <w:rPr>
      <w:rFonts w:ascii="Times New Roman" w:eastAsia="Times New Roman" w:hAnsi="Times New Roman" w:cs="Times New Roman"/>
      <w:sz w:val="16"/>
      <w:szCs w:val="16"/>
      <w:lang w:eastAsia="pt-BR"/>
    </w:rPr>
  </w:style>
  <w:style w:type="paragraph" w:customStyle="1" w:styleId="TEXTO">
    <w:name w:val="TEXTO"/>
    <w:basedOn w:val="Normal"/>
    <w:rsid w:val="00CF0AB6"/>
    <w:pPr>
      <w:tabs>
        <w:tab w:val="left" w:pos="283"/>
      </w:tabs>
      <w:autoSpaceDE w:val="0"/>
      <w:autoSpaceDN w:val="0"/>
      <w:spacing w:line="320" w:lineRule="exact"/>
      <w:jc w:val="both"/>
    </w:pPr>
    <w:rPr>
      <w:sz w:val="20"/>
      <w:szCs w:val="20"/>
    </w:rPr>
  </w:style>
  <w:style w:type="paragraph" w:styleId="Recuodecorpodetexto">
    <w:name w:val="Body Text Indent"/>
    <w:basedOn w:val="Normal"/>
    <w:link w:val="RecuodecorpodetextoChar"/>
    <w:rsid w:val="00CF0AB6"/>
    <w:pPr>
      <w:spacing w:after="120"/>
      <w:ind w:left="283"/>
    </w:pPr>
    <w:rPr>
      <w:rFonts w:ascii="Arial" w:hAnsi="Arial" w:cs="Arial"/>
    </w:rPr>
  </w:style>
  <w:style w:type="character" w:customStyle="1" w:styleId="RecuodecorpodetextoChar">
    <w:name w:val="Recuo de corpo de texto Char"/>
    <w:basedOn w:val="Fontepargpadro"/>
    <w:link w:val="Recuodecorpodetexto"/>
    <w:rsid w:val="00CF0AB6"/>
    <w:rPr>
      <w:rFonts w:ascii="Arial" w:eastAsia="Times New Roman" w:hAnsi="Arial" w:cs="Arial"/>
      <w:sz w:val="24"/>
      <w:szCs w:val="24"/>
      <w:lang w:eastAsia="pt-BR"/>
    </w:rPr>
  </w:style>
  <w:style w:type="paragraph" w:styleId="Corpodetexto2">
    <w:name w:val="Body Text 2"/>
    <w:basedOn w:val="Normal"/>
    <w:link w:val="Corpodetexto2Char"/>
    <w:rsid w:val="00CF0AB6"/>
    <w:pPr>
      <w:spacing w:after="120" w:line="480" w:lineRule="auto"/>
    </w:pPr>
    <w:rPr>
      <w:rFonts w:ascii="Arial" w:hAnsi="Arial" w:cs="Arial"/>
    </w:rPr>
  </w:style>
  <w:style w:type="character" w:customStyle="1" w:styleId="Corpodetexto2Char">
    <w:name w:val="Corpo de texto 2 Char"/>
    <w:basedOn w:val="Fontepargpadro"/>
    <w:link w:val="Corpodetexto2"/>
    <w:rsid w:val="00CF0AB6"/>
    <w:rPr>
      <w:rFonts w:ascii="Arial" w:eastAsia="Times New Roman" w:hAnsi="Arial" w:cs="Arial"/>
      <w:sz w:val="24"/>
      <w:szCs w:val="24"/>
      <w:lang w:eastAsia="pt-BR"/>
    </w:rPr>
  </w:style>
  <w:style w:type="paragraph" w:styleId="Recuodecorpodetexto2">
    <w:name w:val="Body Text Indent 2"/>
    <w:basedOn w:val="Normal"/>
    <w:link w:val="Recuodecorpodetexto2Char"/>
    <w:rsid w:val="00CF0AB6"/>
    <w:pPr>
      <w:spacing w:after="120" w:line="480" w:lineRule="auto"/>
      <w:ind w:left="283"/>
    </w:pPr>
  </w:style>
  <w:style w:type="character" w:customStyle="1" w:styleId="Recuodecorpodetexto2Char">
    <w:name w:val="Recuo de corpo de texto 2 Char"/>
    <w:basedOn w:val="Fontepargpadro"/>
    <w:link w:val="Recuodecorpodetexto2"/>
    <w:rsid w:val="00CF0AB6"/>
    <w:rPr>
      <w:rFonts w:ascii="Times New Roman" w:eastAsia="Times New Roman" w:hAnsi="Times New Roman" w:cs="Times New Roman"/>
      <w:sz w:val="24"/>
      <w:szCs w:val="24"/>
      <w:lang w:eastAsia="pt-BR"/>
    </w:rPr>
  </w:style>
  <w:style w:type="character" w:styleId="Nmerodepgina">
    <w:name w:val="page number"/>
    <w:basedOn w:val="Fontepargpadro"/>
    <w:rsid w:val="00CF0AB6"/>
  </w:style>
  <w:style w:type="paragraph" w:customStyle="1" w:styleId="artart">
    <w:name w:val="artart"/>
    <w:basedOn w:val="Normal"/>
    <w:rsid w:val="00CF0AB6"/>
    <w:pPr>
      <w:spacing w:before="100" w:beforeAutospacing="1" w:after="100" w:afterAutospacing="1"/>
    </w:pPr>
  </w:style>
  <w:style w:type="paragraph" w:styleId="Ttulo">
    <w:name w:val="Title"/>
    <w:basedOn w:val="Normal"/>
    <w:link w:val="TtuloChar"/>
    <w:qFormat/>
    <w:rsid w:val="00CF0AB6"/>
    <w:pPr>
      <w:jc w:val="center"/>
    </w:pPr>
    <w:rPr>
      <w:rFonts w:ascii="Arial" w:eastAsia="Calibri" w:hAnsi="Arial" w:cs="Arial"/>
      <w:sz w:val="36"/>
    </w:rPr>
  </w:style>
  <w:style w:type="character" w:customStyle="1" w:styleId="TtuloChar">
    <w:name w:val="Título Char"/>
    <w:basedOn w:val="Fontepargpadro"/>
    <w:link w:val="Ttulo"/>
    <w:rsid w:val="00CF0AB6"/>
    <w:rPr>
      <w:rFonts w:ascii="Arial" w:eastAsia="Calibri" w:hAnsi="Arial" w:cs="Arial"/>
      <w:sz w:val="36"/>
      <w:szCs w:val="24"/>
      <w:lang w:eastAsia="pt-BR"/>
    </w:rPr>
  </w:style>
  <w:style w:type="paragraph" w:styleId="Textodenotadefim">
    <w:name w:val="endnote text"/>
    <w:basedOn w:val="Normal"/>
    <w:link w:val="TextodenotadefimChar"/>
    <w:semiHidden/>
    <w:rsid w:val="00CF0AB6"/>
    <w:rPr>
      <w:sz w:val="20"/>
      <w:szCs w:val="20"/>
    </w:rPr>
  </w:style>
  <w:style w:type="character" w:customStyle="1" w:styleId="TextodenotadefimChar">
    <w:name w:val="Texto de nota de fim Char"/>
    <w:basedOn w:val="Fontepargpadro"/>
    <w:link w:val="Textodenotadefim"/>
    <w:semiHidden/>
    <w:rsid w:val="00CF0AB6"/>
    <w:rPr>
      <w:rFonts w:ascii="Times New Roman" w:eastAsia="Times New Roman" w:hAnsi="Times New Roman" w:cs="Times New Roman"/>
      <w:sz w:val="20"/>
      <w:szCs w:val="20"/>
      <w:lang w:eastAsia="pt-BR"/>
    </w:rPr>
  </w:style>
  <w:style w:type="character" w:customStyle="1" w:styleId="yiv831691088spelle">
    <w:name w:val="yiv831691088spelle"/>
    <w:basedOn w:val="Fontepargpadro"/>
    <w:rsid w:val="00CF0AB6"/>
  </w:style>
  <w:style w:type="paragraph" w:styleId="PargrafodaLista">
    <w:name w:val="List Paragraph"/>
    <w:basedOn w:val="Normal"/>
    <w:uiPriority w:val="34"/>
    <w:qFormat/>
    <w:rsid w:val="00CF0AB6"/>
    <w:pPr>
      <w:ind w:left="720"/>
      <w:contextualSpacing/>
    </w:pPr>
  </w:style>
  <w:style w:type="paragraph" w:styleId="Subttulo">
    <w:name w:val="Subtitle"/>
    <w:basedOn w:val="Normal"/>
    <w:next w:val="Normal"/>
    <w:link w:val="SubttuloChar"/>
    <w:uiPriority w:val="11"/>
    <w:qFormat/>
    <w:rsid w:val="00CF0AB6"/>
    <w:pPr>
      <w:numPr>
        <w:ilvl w:val="1"/>
      </w:numPr>
      <w:spacing w:after="160"/>
    </w:pPr>
    <w:rPr>
      <w:rFonts w:ascii="Calibri" w:hAnsi="Calibri"/>
      <w:color w:val="5A5A5A"/>
      <w:spacing w:val="15"/>
      <w:sz w:val="22"/>
      <w:szCs w:val="22"/>
    </w:rPr>
  </w:style>
  <w:style w:type="character" w:customStyle="1" w:styleId="SubttuloChar">
    <w:name w:val="Subtítulo Char"/>
    <w:basedOn w:val="Fontepargpadro"/>
    <w:link w:val="Subttulo"/>
    <w:uiPriority w:val="11"/>
    <w:rsid w:val="00CF0AB6"/>
    <w:rPr>
      <w:rFonts w:ascii="Calibri" w:eastAsia="Times New Roman" w:hAnsi="Calibri" w:cs="Times New Roman"/>
      <w:color w:val="5A5A5A"/>
      <w:spacing w:val="15"/>
      <w:lang w:eastAsia="pt-BR"/>
    </w:rPr>
  </w:style>
  <w:style w:type="character" w:styleId="nfase">
    <w:name w:val="Emphasis"/>
    <w:uiPriority w:val="20"/>
    <w:qFormat/>
    <w:rsid w:val="00CF0AB6"/>
    <w:rPr>
      <w:i/>
      <w:iCs/>
    </w:rPr>
  </w:style>
  <w:style w:type="character" w:styleId="nfaseSutil">
    <w:name w:val="Subtle Emphasis"/>
    <w:uiPriority w:val="19"/>
    <w:qFormat/>
    <w:rsid w:val="00CF0AB6"/>
    <w:rPr>
      <w:i/>
      <w:iCs/>
      <w:color w:val="404040"/>
    </w:rPr>
  </w:style>
  <w:style w:type="table" w:styleId="TabelaSimples4">
    <w:name w:val="Plain Table 4"/>
    <w:basedOn w:val="Tabelanormal"/>
    <w:uiPriority w:val="44"/>
    <w:rsid w:val="00CF0AB6"/>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extodebalo">
    <w:name w:val="Balloon Text"/>
    <w:basedOn w:val="Normal"/>
    <w:link w:val="TextodebaloChar"/>
    <w:uiPriority w:val="99"/>
    <w:semiHidden/>
    <w:unhideWhenUsed/>
    <w:rsid w:val="00CF0AB6"/>
    <w:rPr>
      <w:rFonts w:ascii="Segoe UI" w:hAnsi="Segoe UI" w:cs="Segoe UI"/>
      <w:sz w:val="18"/>
      <w:szCs w:val="18"/>
    </w:rPr>
  </w:style>
  <w:style w:type="character" w:customStyle="1" w:styleId="TextodebaloChar">
    <w:name w:val="Texto de balão Char"/>
    <w:basedOn w:val="Fontepargpadro"/>
    <w:link w:val="Textodebalo"/>
    <w:uiPriority w:val="99"/>
    <w:semiHidden/>
    <w:rsid w:val="00CF0AB6"/>
    <w:rPr>
      <w:rFonts w:ascii="Segoe UI" w:eastAsia="Times New Roman" w:hAnsi="Segoe UI" w:cs="Segoe UI"/>
      <w:sz w:val="18"/>
      <w:szCs w:val="18"/>
      <w:lang w:eastAsia="pt-BR"/>
    </w:rPr>
  </w:style>
  <w:style w:type="paragraph" w:styleId="CabealhodoSumrio">
    <w:name w:val="TOC Heading"/>
    <w:basedOn w:val="Ttulo1"/>
    <w:next w:val="Normal"/>
    <w:uiPriority w:val="39"/>
    <w:unhideWhenUsed/>
    <w:qFormat/>
    <w:rsid w:val="00CF0AB6"/>
    <w:pPr>
      <w:keepLines/>
      <w:spacing w:after="0" w:line="259" w:lineRule="auto"/>
      <w:outlineLvl w:val="9"/>
    </w:pPr>
    <w:rPr>
      <w:rFonts w:ascii="Calibri Light" w:hAnsi="Calibri Light"/>
      <w:b w:val="0"/>
      <w:bCs w:val="0"/>
      <w:color w:val="2E74B5"/>
      <w:kern w:val="0"/>
      <w:lang w:val="pt-BR" w:eastAsia="pt-BR"/>
    </w:rPr>
  </w:style>
  <w:style w:type="paragraph" w:styleId="Sumrio1">
    <w:name w:val="toc 1"/>
    <w:basedOn w:val="Normal"/>
    <w:next w:val="Normal"/>
    <w:autoRedefine/>
    <w:uiPriority w:val="39"/>
    <w:unhideWhenUsed/>
    <w:rsid w:val="00CF0AB6"/>
    <w:pPr>
      <w:tabs>
        <w:tab w:val="right" w:pos="9061"/>
      </w:tabs>
      <w:jc w:val="center"/>
    </w:pPr>
    <w:rPr>
      <w:b/>
      <w:noProof/>
    </w:rPr>
  </w:style>
  <w:style w:type="paragraph" w:styleId="Sumrio2">
    <w:name w:val="toc 2"/>
    <w:basedOn w:val="Normal"/>
    <w:next w:val="Normal"/>
    <w:autoRedefine/>
    <w:uiPriority w:val="39"/>
    <w:unhideWhenUsed/>
    <w:rsid w:val="00CF0AB6"/>
    <w:pPr>
      <w:tabs>
        <w:tab w:val="right" w:pos="9061"/>
      </w:tabs>
      <w:spacing w:line="360" w:lineRule="auto"/>
    </w:pPr>
  </w:style>
  <w:style w:type="paragraph" w:styleId="Sumrio3">
    <w:name w:val="toc 3"/>
    <w:basedOn w:val="Normal"/>
    <w:next w:val="Normal"/>
    <w:autoRedefine/>
    <w:uiPriority w:val="39"/>
    <w:unhideWhenUsed/>
    <w:rsid w:val="00CF0AB6"/>
    <w:pPr>
      <w:ind w:left="480"/>
    </w:pPr>
  </w:style>
  <w:style w:type="paragraph" w:customStyle="1" w:styleId="txt--gray">
    <w:name w:val="txt--gray"/>
    <w:basedOn w:val="Normal"/>
    <w:rsid w:val="00CF0AB6"/>
    <w:pPr>
      <w:spacing w:before="100" w:beforeAutospacing="1" w:after="100" w:afterAutospacing="1"/>
    </w:pPr>
  </w:style>
  <w:style w:type="paragraph" w:styleId="Legenda">
    <w:name w:val="caption"/>
    <w:basedOn w:val="Normal"/>
    <w:next w:val="Normal"/>
    <w:uiPriority w:val="35"/>
    <w:unhideWhenUsed/>
    <w:qFormat/>
    <w:rsid w:val="00CF0AB6"/>
    <w:rPr>
      <w:b/>
      <w:bCs/>
      <w:sz w:val="20"/>
      <w:szCs w:val="20"/>
    </w:rPr>
  </w:style>
  <w:style w:type="character" w:styleId="Refdecomentrio">
    <w:name w:val="annotation reference"/>
    <w:uiPriority w:val="99"/>
    <w:semiHidden/>
    <w:unhideWhenUsed/>
    <w:rsid w:val="00CF0AB6"/>
    <w:rPr>
      <w:sz w:val="16"/>
      <w:szCs w:val="16"/>
    </w:rPr>
  </w:style>
  <w:style w:type="paragraph" w:styleId="Textodecomentrio">
    <w:name w:val="annotation text"/>
    <w:basedOn w:val="Normal"/>
    <w:link w:val="TextodecomentrioChar"/>
    <w:uiPriority w:val="99"/>
    <w:semiHidden/>
    <w:unhideWhenUsed/>
    <w:rsid w:val="00CF0AB6"/>
    <w:rPr>
      <w:sz w:val="20"/>
      <w:szCs w:val="20"/>
    </w:rPr>
  </w:style>
  <w:style w:type="character" w:customStyle="1" w:styleId="TextodecomentrioChar">
    <w:name w:val="Texto de comentário Char"/>
    <w:basedOn w:val="Fontepargpadro"/>
    <w:link w:val="Textodecomentrio"/>
    <w:uiPriority w:val="99"/>
    <w:semiHidden/>
    <w:rsid w:val="00CF0AB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F0AB6"/>
    <w:rPr>
      <w:b/>
      <w:bCs/>
    </w:rPr>
  </w:style>
  <w:style w:type="character" w:customStyle="1" w:styleId="AssuntodocomentrioChar">
    <w:name w:val="Assunto do comentário Char"/>
    <w:basedOn w:val="TextodecomentrioChar"/>
    <w:link w:val="Assuntodocomentrio"/>
    <w:uiPriority w:val="99"/>
    <w:semiHidden/>
    <w:rsid w:val="00CF0AB6"/>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03115-A94F-4CE4-AFCA-41D4F9B4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985</Words>
  <Characters>5324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Juarez</dc:creator>
  <cp:keywords/>
  <dc:description/>
  <cp:lastModifiedBy>Juarez</cp:lastModifiedBy>
  <cp:revision>2</cp:revision>
  <cp:lastPrinted>2016-05-13T13:01:00Z</cp:lastPrinted>
  <dcterms:created xsi:type="dcterms:W3CDTF">2016-05-19T22:51:00Z</dcterms:created>
  <dcterms:modified xsi:type="dcterms:W3CDTF">2016-05-19T22:51:00Z</dcterms:modified>
</cp:coreProperties>
</file>