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D905" w14:textId="77777777" w:rsidR="00C107D0" w:rsidRDefault="00C107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E8A70FA" w14:textId="77777777" w:rsidR="00C107D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PRIMEIRA CIRCULAR – V COLÓQUIO DO NUGEA</w:t>
      </w:r>
    </w:p>
    <w:p w14:paraId="301D10B2" w14:textId="77777777" w:rsidR="00C107D0" w:rsidRDefault="00C107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6164963" w14:textId="452C4AC8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 com grande entusiasmo que o Núcleo de Pesquisas Geografia, Espaço e Ação</w:t>
      </w:r>
      <w:r w:rsidR="0093701C">
        <w:rPr>
          <w:rFonts w:ascii="Times New Roman" w:eastAsia="Times New Roman" w:hAnsi="Times New Roman" w:cs="Times New Roman"/>
        </w:rPr>
        <w:t xml:space="preserve">, vinculado ao Departamento de Geociências e ao Programa de Pós-graduação em Geografia da UFJF, </w:t>
      </w:r>
      <w:r>
        <w:rPr>
          <w:rFonts w:ascii="Times New Roman" w:eastAsia="Times New Roman" w:hAnsi="Times New Roman" w:cs="Times New Roman"/>
        </w:rPr>
        <w:t xml:space="preserve">anuncia a realização do </w:t>
      </w:r>
      <w:r>
        <w:rPr>
          <w:rFonts w:ascii="Times New Roman" w:eastAsia="Times New Roman" w:hAnsi="Times New Roman" w:cs="Times New Roman"/>
          <w:b/>
        </w:rPr>
        <w:t xml:space="preserve">V Colóquio do </w:t>
      </w:r>
      <w:proofErr w:type="spellStart"/>
      <w:r>
        <w:rPr>
          <w:rFonts w:ascii="Times New Roman" w:eastAsia="Times New Roman" w:hAnsi="Times New Roman" w:cs="Times New Roman"/>
          <w:b/>
        </w:rPr>
        <w:t>NuGea</w:t>
      </w:r>
      <w:proofErr w:type="spellEnd"/>
      <w:r>
        <w:rPr>
          <w:rFonts w:ascii="Times New Roman" w:eastAsia="Times New Roman" w:hAnsi="Times New Roman" w:cs="Times New Roman"/>
        </w:rPr>
        <w:t xml:space="preserve">, que acontecerá nos </w:t>
      </w:r>
      <w:r>
        <w:rPr>
          <w:rFonts w:ascii="Times New Roman" w:eastAsia="Times New Roman" w:hAnsi="Times New Roman" w:cs="Times New Roman"/>
          <w:b/>
        </w:rPr>
        <w:t>dias 21 e 22 de outubro de 2025,</w:t>
      </w:r>
      <w:r>
        <w:rPr>
          <w:rFonts w:ascii="Times New Roman" w:eastAsia="Times New Roman" w:hAnsi="Times New Roman" w:cs="Times New Roman"/>
        </w:rPr>
        <w:t xml:space="preserve"> no Instituto de Ciências Humanas da Universidade Federal de Juiz de Fora (UFJF). O evento reafirma seu compromisso com a construção coletiva do conhecimento, tendo como eixo central a indissociabilidade entre espaço, sociedade e ação.</w:t>
      </w:r>
    </w:p>
    <w:p w14:paraId="000A5B2C" w14:textId="77777777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Desde sua primeira edição, o Colóquio do </w:t>
      </w:r>
      <w:proofErr w:type="spellStart"/>
      <w:r>
        <w:rPr>
          <w:rFonts w:ascii="Times New Roman" w:eastAsia="Times New Roman" w:hAnsi="Times New Roman" w:cs="Times New Roman"/>
        </w:rPr>
        <w:t>NuGea</w:t>
      </w:r>
      <w:proofErr w:type="spellEnd"/>
      <w:r>
        <w:rPr>
          <w:rFonts w:ascii="Times New Roman" w:eastAsia="Times New Roman" w:hAnsi="Times New Roman" w:cs="Times New Roman"/>
        </w:rPr>
        <w:t xml:space="preserve"> tem se consolidado como um espaço de encontro e troca entre pesquisadoras e pesquisadores, estudantes, professores da educação básica e superior e demais interessados. Ao longo das edições anteriores, os colóquios reuniram participantes de diferentes regiões e instituições, fortalecendo redes de pesquisa e ampliando os horizontes teórico-metodológicos da área. Discutimos, ao longo dos anos, temas relacionados as ações desenvolvidas no âmbito do </w:t>
      </w:r>
      <w:proofErr w:type="spellStart"/>
      <w:r>
        <w:rPr>
          <w:rFonts w:ascii="Times New Roman" w:eastAsia="Times New Roman" w:hAnsi="Times New Roman" w:cs="Times New Roman"/>
        </w:rPr>
        <w:t>NuGea</w:t>
      </w:r>
      <w:proofErr w:type="spellEnd"/>
      <w:r>
        <w:rPr>
          <w:rFonts w:ascii="Times New Roman" w:eastAsia="Times New Roman" w:hAnsi="Times New Roman" w:cs="Times New Roman"/>
        </w:rPr>
        <w:t xml:space="preserve">. Agora, ao chegar à quinta edição, o Colóquio do </w:t>
      </w:r>
      <w:proofErr w:type="spellStart"/>
      <w:r>
        <w:rPr>
          <w:rFonts w:ascii="Times New Roman" w:eastAsia="Times New Roman" w:hAnsi="Times New Roman" w:cs="Times New Roman"/>
        </w:rPr>
        <w:t>NuGea</w:t>
      </w:r>
      <w:proofErr w:type="spellEnd"/>
      <w:r>
        <w:rPr>
          <w:rFonts w:ascii="Times New Roman" w:eastAsia="Times New Roman" w:hAnsi="Times New Roman" w:cs="Times New Roman"/>
        </w:rPr>
        <w:t xml:space="preserve"> renova sua disposição para aprofundar o debate e promover o compartilhamento de experiências que dialogam com as linhas de atuação do núcleo.</w:t>
      </w:r>
    </w:p>
    <w:p w14:paraId="2858524B" w14:textId="77777777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evento é voltado a estudantes de graduação e pós-graduação, professores e pesquisadores, profissionais da educação, integrantes de movimentos sociais e todas as pessoas cujas práticas e reflexões convergem com as temáticas propostas. Uma das principais características do colóquio é a valorização da troca entre saberes diversos, o que se concretiza tanto nas mesas-redondas quanto nos Grupos de Trabalho (</w:t>
      </w:r>
      <w:proofErr w:type="spellStart"/>
      <w:r>
        <w:rPr>
          <w:rFonts w:ascii="Times New Roman" w:eastAsia="Times New Roman" w:hAnsi="Times New Roman" w:cs="Times New Roman"/>
        </w:rPr>
        <w:t>GTs</w:t>
      </w:r>
      <w:proofErr w:type="spellEnd"/>
      <w:r>
        <w:rPr>
          <w:rFonts w:ascii="Times New Roman" w:eastAsia="Times New Roman" w:hAnsi="Times New Roman" w:cs="Times New Roman"/>
        </w:rPr>
        <w:t>), espaço privilegiado para apresentação e discussão de pesquisas, relatos de experiência e ações extensionistas, em andamento ou já concluídas.</w:t>
      </w:r>
    </w:p>
    <w:p w14:paraId="5F59E0A3" w14:textId="77777777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Além dos </w:t>
      </w:r>
      <w:proofErr w:type="spellStart"/>
      <w:r>
        <w:rPr>
          <w:rFonts w:ascii="Times New Roman" w:eastAsia="Times New Roman" w:hAnsi="Times New Roman" w:cs="Times New Roman"/>
        </w:rPr>
        <w:t>GTs</w:t>
      </w:r>
      <w:proofErr w:type="spellEnd"/>
      <w:r>
        <w:rPr>
          <w:rFonts w:ascii="Times New Roman" w:eastAsia="Times New Roman" w:hAnsi="Times New Roman" w:cs="Times New Roman"/>
        </w:rPr>
        <w:t>, o colóquio também abre espaço para o envio de propostas de oficinas. Essa modalidade busca ampliar as formas de compartilhamento de conhecimentos e práticas, possibilitando vivências formativas e experimentações pedagógicas entre os participantes.</w:t>
      </w:r>
    </w:p>
    <w:p w14:paraId="79FC4307" w14:textId="77777777" w:rsidR="00B92C06" w:rsidRDefault="00B92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3BF08BA" w14:textId="77777777" w:rsidR="00B92C06" w:rsidRDefault="00B92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1E4DD1F" w14:textId="77777777" w:rsidR="00B92C06" w:rsidRDefault="00B92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60BA914" w14:textId="52BE8443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O cronograma do evento está organizado da seguinte forma: </w:t>
      </w:r>
    </w:p>
    <w:p w14:paraId="58623244" w14:textId="51A71774" w:rsidR="00C107D0" w:rsidRDefault="00C107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A2F37EA" w14:textId="41DC31F2" w:rsidR="00C107D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Submissão de propostas de oficinas: de 1º a 22 de setembro de 2025</w:t>
      </w:r>
    </w:p>
    <w:p w14:paraId="1080E45A" w14:textId="77777777" w:rsidR="00C107D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Divulgação dos resultados prevista para o dia 29 de setembro. </w:t>
      </w:r>
    </w:p>
    <w:p w14:paraId="3BC50A17" w14:textId="77777777" w:rsidR="00C107D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Inscrições no evento: de 1º de setembro a 13 de outubro</w:t>
      </w:r>
    </w:p>
    <w:p w14:paraId="1120F371" w14:textId="77777777" w:rsidR="00C107D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Submissão de trabalhos para os GT: 4 e 25 de agosto de 2025</w:t>
      </w:r>
    </w:p>
    <w:p w14:paraId="3827FCC9" w14:textId="31D3D266" w:rsidR="00C107D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Divulgação dos trabalhos aceitos: até 6 de outubro.</w:t>
      </w:r>
    </w:p>
    <w:sdt>
      <w:sdtPr>
        <w:tag w:val="goog_rdk_3"/>
        <w:id w:val="-854963570"/>
      </w:sdtPr>
      <w:sdtContent>
        <w:p w14:paraId="7119707A" w14:textId="77777777" w:rsidR="00C107D0" w:rsidRPr="0040228D" w:rsidRDefault="00000000">
          <w:pPr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tag w:val="goog_rdk_1"/>
              <w:id w:val="-240089316"/>
            </w:sdtPr>
            <w:sdtContent>
              <w:sdt>
                <w:sdtPr>
                  <w:tag w:val="goog_rdk_2"/>
                  <w:id w:val="1287230082"/>
                </w:sdtPr>
                <w:sdtContent/>
              </w:sdt>
            </w:sdtContent>
          </w:sdt>
        </w:p>
      </w:sdtContent>
    </w:sdt>
    <w:p w14:paraId="5B7A7B38" w14:textId="4676F32E" w:rsidR="0040228D" w:rsidRDefault="004022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228D">
        <w:rPr>
          <w:rFonts w:ascii="Times New Roman" w:eastAsia="Times New Roman" w:hAnsi="Times New Roman" w:cs="Times New Roman"/>
          <w:b/>
        </w:rPr>
        <w:t>As inscrições de trabalhos para os GT deverão ser feitas por meio da submissão de resumos expandidos</w:t>
      </w:r>
      <w:r w:rsidRPr="0040228D">
        <w:rPr>
          <w:rFonts w:ascii="Times New Roman" w:eastAsia="Times New Roman" w:hAnsi="Times New Roman" w:cs="Times New Roman"/>
        </w:rPr>
        <w:t>, com extensão entre três e cinco páginas, em fonte Times New Roman, tamanho 12, espaçamento 1,5 e seguindo as normas da ABNT para citações e referências bibliográficas. Cada participante poderá submeter um trabalho individual e um em coautoria. A presença presencial nas discussões do respectivo GT é condição para emissão do certificado de participação e para a publicação nos anais do evento</w:t>
      </w:r>
    </w:p>
    <w:p w14:paraId="3F091CC2" w14:textId="77777777" w:rsidR="000856AF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Todas as informações sobre o colóquio, bem como os formulários para submissão de trabalhos e oficinas, estarão disponíveis no site </w:t>
      </w:r>
      <w:hyperlink r:id="rId8">
        <w:r w:rsidR="00C107D0">
          <w:rPr>
            <w:rFonts w:ascii="Times New Roman" w:eastAsia="Times New Roman" w:hAnsi="Times New Roman" w:cs="Times New Roman"/>
            <w:color w:val="467886"/>
            <w:u w:val="single"/>
          </w:rPr>
          <w:t>www.ufjf.br/nugea</w:t>
        </w:r>
      </w:hyperlink>
      <w:r>
        <w:rPr>
          <w:rFonts w:ascii="Times New Roman" w:eastAsia="Times New Roman" w:hAnsi="Times New Roman" w:cs="Times New Roman"/>
        </w:rPr>
        <w:t xml:space="preserve">. Em caso de dúvidas, o contato pode ser feito pelo e-mail </w:t>
      </w:r>
      <w:r w:rsidR="000856AF" w:rsidRPr="000856AF">
        <w:rPr>
          <w:rFonts w:ascii="Times New Roman" w:eastAsia="Times New Roman" w:hAnsi="Times New Roman" w:cs="Times New Roman"/>
          <w:color w:val="1155CC"/>
          <w:u w:val="single"/>
        </w:rPr>
        <w:t>coloquionugeaufjf@gmail.com</w:t>
      </w:r>
      <w:r>
        <w:rPr>
          <w:rFonts w:ascii="Times New Roman" w:eastAsia="Times New Roman" w:hAnsi="Times New Roman" w:cs="Times New Roman"/>
        </w:rPr>
        <w:t xml:space="preserve">  </w:t>
      </w:r>
    </w:p>
    <w:p w14:paraId="3B47C780" w14:textId="58012584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Também é possível acompanhar atualizações e novidades sobre o evento pelo Instagram do núcleo: @</w:t>
      </w:r>
      <w:proofErr w:type="gramStart"/>
      <w:r>
        <w:rPr>
          <w:rFonts w:ascii="Times New Roman" w:eastAsia="Times New Roman" w:hAnsi="Times New Roman" w:cs="Times New Roman"/>
        </w:rPr>
        <w:t>nugea.ufjf</w:t>
      </w:r>
      <w:proofErr w:type="gramEnd"/>
    </w:p>
    <w:p w14:paraId="4BBD3C8F" w14:textId="553CBEFC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Contamos com a participação de todas e todos para juntos, construirmos mais um espaço potente de formação e diálogo. </w:t>
      </w:r>
    </w:p>
    <w:p w14:paraId="35C92998" w14:textId="5C49E269" w:rsidR="00C107D0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Nos encontramos em outubro!</w:t>
      </w:r>
    </w:p>
    <w:p w14:paraId="141196A9" w14:textId="41C29B8F" w:rsidR="00C107D0" w:rsidRDefault="00C107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1CD998E" w14:textId="697B34BA" w:rsidR="00C107D0" w:rsidRDefault="0000000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Juiz de Fora, 2</w:t>
      </w:r>
      <w:r w:rsidR="00473564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</w:rPr>
        <w:t>Julho</w:t>
      </w:r>
      <w:proofErr w:type="gramEnd"/>
      <w:r>
        <w:rPr>
          <w:rFonts w:ascii="Times New Roman" w:eastAsia="Times New Roman" w:hAnsi="Times New Roman" w:cs="Times New Roman"/>
        </w:rPr>
        <w:t xml:space="preserve"> de 2025</w:t>
      </w:r>
    </w:p>
    <w:p w14:paraId="5E4EE8F0" w14:textId="4A2427AD" w:rsidR="00C107D0" w:rsidRDefault="00470D9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Comissão Organizadora do V Colóquio do </w:t>
      </w:r>
      <w:proofErr w:type="spellStart"/>
      <w:r>
        <w:rPr>
          <w:rFonts w:ascii="Times New Roman" w:eastAsia="Times New Roman" w:hAnsi="Times New Roman" w:cs="Times New Roman"/>
        </w:rPr>
        <w:t>NuGea</w:t>
      </w:r>
      <w:proofErr w:type="spellEnd"/>
    </w:p>
    <w:p w14:paraId="060245DE" w14:textId="518D9962" w:rsidR="00731121" w:rsidRDefault="006940E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470D9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3157A0" wp14:editId="44853BFD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1628775" cy="257175"/>
                <wp:effectExtent l="0" t="0" r="9525" b="952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64ADD" w14:textId="2FA48355" w:rsidR="00470D99" w:rsidRDefault="00470D99">
                            <w:r>
                              <w:t>Realização e apoio: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157A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7.9pt;width:128.25pt;height:20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" stroked="f">
                <v:textbox>
                  <w:txbxContent>
                    <w:p w14:paraId="13964ADD" w14:textId="2FA48355" w:rsidR="00470D99" w:rsidRDefault="00470D99">
                      <w:r>
                        <w:t>Realização e apoio: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772259" w14:textId="404224A9" w:rsidR="00731121" w:rsidRDefault="003E3DB1" w:rsidP="003E3DB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3EC7FEB" wp14:editId="6D39185C">
            <wp:simplePos x="0" y="0"/>
            <wp:positionH relativeFrom="column">
              <wp:posOffset>22860</wp:posOffset>
            </wp:positionH>
            <wp:positionV relativeFrom="paragraph">
              <wp:posOffset>202565</wp:posOffset>
            </wp:positionV>
            <wp:extent cx="4561205" cy="647700"/>
            <wp:effectExtent l="0" t="0" r="0" b="0"/>
            <wp:wrapSquare wrapText="bothSides"/>
            <wp:docPr id="92736476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121" w:rsidSect="00B92C06">
      <w:headerReference w:type="first" r:id="rId10"/>
      <w:pgSz w:w="11906" w:h="16838"/>
      <w:pgMar w:top="1417" w:right="849" w:bottom="141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60B0" w14:textId="77777777" w:rsidR="002A7B9F" w:rsidRDefault="002A7B9F">
      <w:pPr>
        <w:spacing w:after="0" w:line="240" w:lineRule="auto"/>
      </w:pPr>
      <w:r>
        <w:separator/>
      </w:r>
    </w:p>
  </w:endnote>
  <w:endnote w:type="continuationSeparator" w:id="0">
    <w:p w14:paraId="71226309" w14:textId="77777777" w:rsidR="002A7B9F" w:rsidRDefault="002A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0914C6C-C420-4D97-8901-9AC8877990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AC5892C-F822-4F2C-B2C3-C9ABAC1DE312}"/>
    <w:embedItalic r:id="rId3" w:fontKey="{E2F06F42-BB84-4273-8F8B-096FD05888A1}"/>
  </w:font>
  <w:font w:name="Play">
    <w:charset w:val="00"/>
    <w:family w:val="auto"/>
    <w:pitch w:val="default"/>
    <w:embedRegular r:id="rId4" w:fontKey="{E59EC2DF-75C5-46F9-8107-8AF8A0AED8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369A1A2B-8960-46F7-9EE7-15EFC28AB5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4401" w14:textId="77777777" w:rsidR="002A7B9F" w:rsidRDefault="002A7B9F">
      <w:pPr>
        <w:spacing w:after="0" w:line="240" w:lineRule="auto"/>
      </w:pPr>
      <w:r>
        <w:separator/>
      </w:r>
    </w:p>
  </w:footnote>
  <w:footnote w:type="continuationSeparator" w:id="0">
    <w:p w14:paraId="7A49008F" w14:textId="77777777" w:rsidR="002A7B9F" w:rsidRDefault="002A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C49B" w14:textId="77777777" w:rsidR="00C107D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0EB03DED" wp14:editId="7EF9449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3800" cy="1733550"/>
          <wp:effectExtent l="0" t="0" r="0" b="0"/>
          <wp:wrapTopAndBottom/>
          <wp:docPr id="17285628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73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F6627"/>
    <w:multiLevelType w:val="multilevel"/>
    <w:tmpl w:val="4406F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96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D0"/>
    <w:rsid w:val="00007AF1"/>
    <w:rsid w:val="000856AF"/>
    <w:rsid w:val="000F3118"/>
    <w:rsid w:val="002117E6"/>
    <w:rsid w:val="002A7B9F"/>
    <w:rsid w:val="003308E1"/>
    <w:rsid w:val="00356320"/>
    <w:rsid w:val="003E3DB1"/>
    <w:rsid w:val="0040228D"/>
    <w:rsid w:val="00470D99"/>
    <w:rsid w:val="00473564"/>
    <w:rsid w:val="004D4C54"/>
    <w:rsid w:val="004D71DC"/>
    <w:rsid w:val="00582DC4"/>
    <w:rsid w:val="005F710E"/>
    <w:rsid w:val="006940EB"/>
    <w:rsid w:val="00731121"/>
    <w:rsid w:val="007C0332"/>
    <w:rsid w:val="00915B28"/>
    <w:rsid w:val="0093701C"/>
    <w:rsid w:val="00A84F2C"/>
    <w:rsid w:val="00B92C06"/>
    <w:rsid w:val="00BD569C"/>
    <w:rsid w:val="00C107D0"/>
    <w:rsid w:val="00E93B8F"/>
    <w:rsid w:val="00EC4E05"/>
    <w:rsid w:val="00ED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B9E7"/>
  <w15:docId w15:val="{4DA775D4-4D9A-460D-8923-FCE5899F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2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2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2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782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782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7828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782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28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2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28F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78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78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28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28F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28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2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28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28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828F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28F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8D"/>
  </w:style>
  <w:style w:type="paragraph" w:styleId="Rodap">
    <w:name w:val="footer"/>
    <w:basedOn w:val="Normal"/>
    <w:link w:val="Rodap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jf.br/nug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6BZi+oFFcbv6Fj4Fqu9iasOww==">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</dc:creator>
  <cp:lastModifiedBy>Clarice</cp:lastModifiedBy>
  <cp:revision>5</cp:revision>
  <dcterms:created xsi:type="dcterms:W3CDTF">2025-07-23T20:14:00Z</dcterms:created>
  <dcterms:modified xsi:type="dcterms:W3CDTF">2025-07-23T20:52:00Z</dcterms:modified>
</cp:coreProperties>
</file>