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BB" w:rsidRDefault="000F24BB">
      <w:pPr>
        <w:pStyle w:val="Corpodetexto"/>
        <w:rPr>
          <w:sz w:val="20"/>
        </w:rPr>
      </w:pPr>
    </w:p>
    <w:p w:rsidR="000F24BB" w:rsidRDefault="000F24BB">
      <w:pPr>
        <w:pStyle w:val="Corpodetexto"/>
        <w:rPr>
          <w:sz w:val="20"/>
        </w:rPr>
      </w:pPr>
    </w:p>
    <w:p w:rsidR="007E63EA" w:rsidRDefault="007E63EA">
      <w:pPr>
        <w:pStyle w:val="Heading1"/>
        <w:ind w:left="2258"/>
        <w:rPr>
          <w:color w:val="000009"/>
        </w:rPr>
      </w:pPr>
    </w:p>
    <w:p w:rsidR="009276C9" w:rsidRDefault="009276C9" w:rsidP="00E052C5">
      <w:pPr>
        <w:pStyle w:val="Heading1"/>
        <w:spacing w:before="100" w:beforeAutospacing="1" w:after="100" w:afterAutospacing="1" w:line="360" w:lineRule="auto"/>
        <w:ind w:left="57" w:right="57"/>
        <w:jc w:val="center"/>
        <w:rPr>
          <w:color w:val="000009"/>
        </w:rPr>
      </w:pPr>
      <w:r>
        <w:rPr>
          <w:color w:val="000009"/>
        </w:rPr>
        <w:t>TERMO DE RESPONSABILIDADE DE EMPRÉSTIMO</w:t>
      </w:r>
    </w:p>
    <w:p w:rsidR="009276C9" w:rsidRPr="00C67251" w:rsidRDefault="00C67251" w:rsidP="00CB1116">
      <w:pPr>
        <w:spacing w:before="100" w:beforeAutospacing="1" w:after="100" w:afterAutospacing="1" w:line="360" w:lineRule="auto"/>
        <w:ind w:left="57" w:right="-567"/>
        <w:jc w:val="both"/>
        <w:rPr>
          <w:color w:val="000009"/>
          <w:sz w:val="24"/>
        </w:rPr>
      </w:pPr>
      <w:r w:rsidRPr="00C67251">
        <w:rPr>
          <w:color w:val="000009"/>
          <w:sz w:val="24"/>
        </w:rPr>
        <w:t xml:space="preserve">Eu </w:t>
      </w:r>
      <w:r w:rsidR="00941A73">
        <w:rPr>
          <w:color w:val="000009"/>
          <w:sz w:val="24"/>
        </w:rPr>
        <w:t>______________________________</w:t>
      </w:r>
      <w:r w:rsidRPr="00C67251">
        <w:rPr>
          <w:color w:val="000009"/>
          <w:sz w:val="24"/>
        </w:rPr>
        <w:t>; sob o nº SIAP</w:t>
      </w:r>
      <w:r w:rsidR="00B96648">
        <w:rPr>
          <w:color w:val="000009"/>
          <w:sz w:val="24"/>
        </w:rPr>
        <w:t>E</w:t>
      </w:r>
      <w:r w:rsidR="00941A73">
        <w:rPr>
          <w:color w:val="000009"/>
          <w:sz w:val="24"/>
        </w:rPr>
        <w:t>__________</w:t>
      </w:r>
      <w:r>
        <w:rPr>
          <w:color w:val="000009"/>
          <w:sz w:val="24"/>
        </w:rPr>
        <w:t>, lotado na(o)</w:t>
      </w:r>
      <w:r w:rsidR="00941A73">
        <w:rPr>
          <w:color w:val="000009"/>
          <w:sz w:val="24"/>
        </w:rPr>
        <w:t xml:space="preserve"> _____________________</w:t>
      </w:r>
      <w:r>
        <w:rPr>
          <w:color w:val="000009"/>
          <w:sz w:val="24"/>
        </w:rPr>
        <w:t xml:space="preserve">, </w:t>
      </w:r>
      <w:r w:rsidRPr="00C67251">
        <w:rPr>
          <w:color w:val="000009"/>
          <w:sz w:val="24"/>
        </w:rPr>
        <w:t xml:space="preserve"> a</w:t>
      </w:r>
      <w:r w:rsidR="002A697A" w:rsidRPr="00C67251">
        <w:rPr>
          <w:color w:val="000009"/>
          <w:sz w:val="24"/>
        </w:rPr>
        <w:t>ssumo total responsabilidade:</w:t>
      </w:r>
    </w:p>
    <w:p w:rsidR="002A697A" w:rsidRPr="00C67251" w:rsidRDefault="00DC44C9" w:rsidP="00DC44C9">
      <w:pPr>
        <w:pStyle w:val="PargrafodaLista"/>
        <w:numPr>
          <w:ilvl w:val="0"/>
          <w:numId w:val="9"/>
        </w:numPr>
        <w:spacing w:before="100" w:beforeAutospacing="1" w:after="100" w:afterAutospacing="1" w:line="360" w:lineRule="auto"/>
        <w:ind w:right="-567"/>
      </w:pPr>
      <w:r>
        <w:t>E</w:t>
      </w:r>
      <w:r w:rsidR="002A697A" w:rsidRPr="00C67251">
        <w:t>m retirar e entregar os equipamentos na secretaria da Casa Helenira Preta;</w:t>
      </w:r>
    </w:p>
    <w:p w:rsidR="002A697A" w:rsidRPr="00C67251" w:rsidRDefault="00DC44C9" w:rsidP="00DC44C9">
      <w:pPr>
        <w:pStyle w:val="PargrafodaLista"/>
        <w:numPr>
          <w:ilvl w:val="0"/>
          <w:numId w:val="9"/>
        </w:numPr>
        <w:spacing w:before="100" w:beforeAutospacing="1" w:after="100" w:afterAutospacing="1" w:line="360" w:lineRule="auto"/>
        <w:ind w:right="-567"/>
      </w:pPr>
      <w:r>
        <w:t>E</w:t>
      </w:r>
      <w:r w:rsidR="002A697A" w:rsidRPr="00C67251">
        <w:t>m montar e desmontar  os equipamentos;</w:t>
      </w:r>
    </w:p>
    <w:p w:rsidR="002A697A" w:rsidRPr="00C67251" w:rsidRDefault="00DC44C9" w:rsidP="00DC44C9">
      <w:pPr>
        <w:pStyle w:val="PargrafodaLista"/>
        <w:numPr>
          <w:ilvl w:val="0"/>
          <w:numId w:val="9"/>
        </w:numPr>
        <w:spacing w:before="100" w:beforeAutospacing="1" w:after="100" w:afterAutospacing="1" w:line="360" w:lineRule="auto"/>
        <w:ind w:right="-567"/>
      </w:pPr>
      <w:r>
        <w:t>E</w:t>
      </w:r>
      <w:r w:rsidR="002A697A" w:rsidRPr="00C67251">
        <w:t>m não causar</w:t>
      </w:r>
      <w:r>
        <w:t xml:space="preserve"> quaisquer danos que seja</w:t>
      </w:r>
      <w:r w:rsidR="009276C9" w:rsidRPr="00C67251">
        <w:t xml:space="preserve"> </w:t>
      </w:r>
      <w:r w:rsidR="002A697A" w:rsidRPr="00C67251">
        <w:t>nas</w:t>
      </w:r>
      <w:r w:rsidR="009276C9" w:rsidRPr="00C67251">
        <w:t xml:space="preserve"> instalações e/ou </w:t>
      </w:r>
      <w:r>
        <w:t>em</w:t>
      </w:r>
      <w:r w:rsidR="009276C9" w:rsidRPr="00C67251">
        <w:t xml:space="preserve"> bens que </w:t>
      </w:r>
      <w:r w:rsidR="009276C9" w:rsidRPr="00C67251">
        <w:rPr>
          <w:spacing w:val="-8"/>
        </w:rPr>
        <w:t xml:space="preserve">se </w:t>
      </w:r>
      <w:r w:rsidR="009276C9" w:rsidRPr="00C67251">
        <w:t>encontram nos espaços ( equipamentos e móveis);</w:t>
      </w:r>
    </w:p>
    <w:p w:rsidR="002A697A" w:rsidRPr="00C67251" w:rsidRDefault="00DC44C9" w:rsidP="00DC44C9">
      <w:pPr>
        <w:pStyle w:val="PargrafodaLista"/>
        <w:numPr>
          <w:ilvl w:val="0"/>
          <w:numId w:val="9"/>
        </w:numPr>
        <w:spacing w:before="100" w:beforeAutospacing="1" w:after="100" w:afterAutospacing="1" w:line="360" w:lineRule="auto"/>
        <w:ind w:right="-567"/>
      </w:pPr>
      <w:r>
        <w:t>E</w:t>
      </w:r>
      <w:r w:rsidR="002A697A" w:rsidRPr="00C67251">
        <w:t>m manter o espaço organização e limpo (recolocando as carteiras nos devidos lugares e  recolhendo o lixo);</w:t>
      </w:r>
    </w:p>
    <w:p w:rsidR="009276C9" w:rsidRPr="00C67251" w:rsidRDefault="00DC44C9" w:rsidP="00DC44C9">
      <w:pPr>
        <w:pStyle w:val="PargrafodaLista"/>
        <w:numPr>
          <w:ilvl w:val="0"/>
          <w:numId w:val="9"/>
        </w:numPr>
        <w:tabs>
          <w:tab w:val="left" w:pos="1508"/>
        </w:tabs>
        <w:spacing w:before="100" w:beforeAutospacing="1" w:after="100" w:afterAutospacing="1" w:line="360" w:lineRule="auto"/>
        <w:ind w:right="-567"/>
      </w:pPr>
      <w:r>
        <w:t>E</w:t>
      </w:r>
      <w:r w:rsidR="009276C9" w:rsidRPr="00C67251">
        <w:t>m desligar o ar-condicionado e as luzes do</w:t>
      </w:r>
      <w:r w:rsidR="009276C9" w:rsidRPr="00C67251">
        <w:rPr>
          <w:spacing w:val="-1"/>
        </w:rPr>
        <w:t xml:space="preserve"> </w:t>
      </w:r>
      <w:r w:rsidR="009276C9" w:rsidRPr="00C67251">
        <w:t>espaço;</w:t>
      </w:r>
    </w:p>
    <w:p w:rsidR="009276C9" w:rsidRPr="00C67251" w:rsidRDefault="00DC44C9" w:rsidP="00DC44C9">
      <w:pPr>
        <w:pStyle w:val="PargrafodaLista"/>
        <w:numPr>
          <w:ilvl w:val="0"/>
          <w:numId w:val="9"/>
        </w:numPr>
        <w:spacing w:before="100" w:beforeAutospacing="1" w:after="100" w:afterAutospacing="1" w:line="360" w:lineRule="auto"/>
        <w:ind w:right="-567"/>
      </w:pPr>
      <w:r>
        <w:t>E</w:t>
      </w:r>
      <w:r w:rsidR="002A697A" w:rsidRPr="00C67251">
        <w:t>m</w:t>
      </w:r>
      <w:r w:rsidR="009276C9" w:rsidRPr="00C67251">
        <w:t xml:space="preserve"> comunicar ao serviço de vigilância/portaria o término da utilização do </w:t>
      </w:r>
      <w:r w:rsidR="009276C9" w:rsidRPr="00C67251">
        <w:rPr>
          <w:spacing w:val="-3"/>
        </w:rPr>
        <w:t xml:space="preserve">espaço </w:t>
      </w:r>
      <w:r w:rsidR="009276C9" w:rsidRPr="00C67251">
        <w:t>e entrega</w:t>
      </w:r>
      <w:r w:rsidR="002A697A" w:rsidRPr="00C67251">
        <w:t>r os equipamentos utilizados;</w:t>
      </w:r>
    </w:p>
    <w:p w:rsidR="009276C9" w:rsidRDefault="00DC44C9" w:rsidP="00DC44C9">
      <w:pPr>
        <w:pStyle w:val="PargrafodaLista"/>
        <w:numPr>
          <w:ilvl w:val="0"/>
          <w:numId w:val="9"/>
        </w:numPr>
        <w:spacing w:before="100" w:beforeAutospacing="1" w:after="100" w:afterAutospacing="1" w:line="360" w:lineRule="auto"/>
        <w:ind w:right="-567"/>
      </w:pPr>
      <w:r>
        <w:t>E</w:t>
      </w:r>
      <w:r w:rsidR="002A697A" w:rsidRPr="00C67251">
        <w:t>m informar sobre todas as regras os respectivos representes na realização do evento proposto.</w:t>
      </w:r>
    </w:p>
    <w:p w:rsidR="009276C9" w:rsidRPr="002A697A" w:rsidRDefault="002A697A" w:rsidP="00CB1116">
      <w:pPr>
        <w:spacing w:before="100" w:beforeAutospacing="1" w:after="100" w:afterAutospacing="1" w:line="360" w:lineRule="auto"/>
        <w:ind w:left="57" w:right="-567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Considerações </w:t>
      </w:r>
      <w:r w:rsidRPr="00C67251">
        <w:rPr>
          <w:b/>
          <w:sz w:val="24"/>
          <w:u w:val="single"/>
        </w:rPr>
        <w:t>imprecendíveis</w:t>
      </w:r>
      <w:r>
        <w:rPr>
          <w:b/>
          <w:color w:val="000009"/>
          <w:sz w:val="24"/>
        </w:rPr>
        <w:t xml:space="preserve"> para utilização:</w:t>
      </w:r>
    </w:p>
    <w:p w:rsidR="002A697A" w:rsidRPr="00C67251" w:rsidRDefault="00DC44C9" w:rsidP="00DC44C9">
      <w:pPr>
        <w:pStyle w:val="PargrafodaLista"/>
        <w:numPr>
          <w:ilvl w:val="2"/>
          <w:numId w:val="8"/>
        </w:numPr>
        <w:spacing w:before="100" w:beforeAutospacing="1" w:after="100" w:afterAutospacing="1" w:line="360" w:lineRule="auto"/>
        <w:ind w:left="57" w:right="-567" w:firstLine="0"/>
      </w:pPr>
      <w:r>
        <w:t>D</w:t>
      </w:r>
      <w:r w:rsidR="00C67251" w:rsidRPr="00C67251">
        <w:t>evido a</w:t>
      </w:r>
      <w:r w:rsidR="002A697A" w:rsidRPr="00C67251">
        <w:t xml:space="preserve"> limitação do número de vagas </w:t>
      </w:r>
      <w:r w:rsidR="00C67251" w:rsidRPr="00C67251">
        <w:t>d</w:t>
      </w:r>
      <w:r w:rsidR="002A697A" w:rsidRPr="00C67251">
        <w:t>o</w:t>
      </w:r>
      <w:r w:rsidR="009276C9" w:rsidRPr="00C67251">
        <w:t xml:space="preserve"> estacionamento</w:t>
      </w:r>
      <w:r w:rsidR="00C67251" w:rsidRPr="00C67251">
        <w:t xml:space="preserve"> o</w:t>
      </w:r>
      <w:r>
        <w:t xml:space="preserve"> </w:t>
      </w:r>
      <w:r w:rsidR="00C67251" w:rsidRPr="00C67251">
        <w:t>uso é</w:t>
      </w:r>
      <w:r w:rsidR="009276C9" w:rsidRPr="00C67251">
        <w:t xml:space="preserve"> </w:t>
      </w:r>
      <w:r w:rsidR="002A697A" w:rsidRPr="00C67251">
        <w:t>exclusivo aos</w:t>
      </w:r>
      <w:r w:rsidR="009276C9" w:rsidRPr="00C67251">
        <w:t xml:space="preserve"> servidores lotados na Faculdade de Serviço Social e na Escola de Artes Pró-Música</w:t>
      </w:r>
      <w:r w:rsidR="002A697A" w:rsidRPr="00C67251">
        <w:t>; impos</w:t>
      </w:r>
      <w:r>
        <w:t>sibilitando o uso por terceiros.</w:t>
      </w:r>
    </w:p>
    <w:p w:rsidR="00C67251" w:rsidRDefault="00C67251" w:rsidP="00E052C5">
      <w:pPr>
        <w:pStyle w:val="Corpodetexto"/>
        <w:tabs>
          <w:tab w:val="left" w:pos="4565"/>
          <w:tab w:val="left" w:pos="6832"/>
          <w:tab w:val="left" w:pos="7432"/>
        </w:tabs>
        <w:spacing w:before="100" w:beforeAutospacing="1" w:after="100" w:afterAutospacing="1" w:line="360" w:lineRule="auto"/>
        <w:ind w:left="57" w:right="57"/>
        <w:jc w:val="right"/>
      </w:pPr>
      <w:r>
        <w:t>Juiz de  Fora,</w:t>
      </w:r>
      <w:r w:rsidR="00E052C5">
        <w:t xml:space="preserve">         de              </w:t>
      </w:r>
      <w:r>
        <w:t>20</w:t>
      </w:r>
      <w:r w:rsidR="00AA6D14">
        <w:t xml:space="preserve">  </w:t>
      </w:r>
      <w:r>
        <w:t>.</w:t>
      </w:r>
    </w:p>
    <w:p w:rsidR="00C67251" w:rsidRDefault="00C67251" w:rsidP="00C67251">
      <w:pPr>
        <w:pStyle w:val="Corpodetexto"/>
        <w:tabs>
          <w:tab w:val="left" w:pos="4565"/>
          <w:tab w:val="left" w:pos="6832"/>
          <w:tab w:val="left" w:pos="7432"/>
        </w:tabs>
        <w:ind w:left="720"/>
        <w:jc w:val="right"/>
      </w:pPr>
    </w:p>
    <w:p w:rsidR="00C67251" w:rsidRDefault="00C67251" w:rsidP="00AA6D14">
      <w:pPr>
        <w:pStyle w:val="Corpodetexto"/>
        <w:tabs>
          <w:tab w:val="left" w:pos="4565"/>
          <w:tab w:val="left" w:pos="6832"/>
          <w:tab w:val="left" w:pos="7432"/>
        </w:tabs>
      </w:pPr>
    </w:p>
    <w:p w:rsidR="00C67251" w:rsidRPr="00C67251" w:rsidRDefault="00C67251" w:rsidP="00C67251">
      <w:pPr>
        <w:pStyle w:val="Corpodetexto"/>
        <w:spacing w:before="7"/>
        <w:ind w:left="720"/>
        <w:jc w:val="center"/>
        <w:rPr>
          <w:sz w:val="26"/>
        </w:rPr>
      </w:pPr>
      <w:r>
        <w:t>Assinatura</w:t>
      </w:r>
    </w:p>
    <w:p w:rsidR="009276C9" w:rsidRDefault="009276C9" w:rsidP="009276C9">
      <w:pPr>
        <w:pStyle w:val="Corpodetexto"/>
        <w:rPr>
          <w:sz w:val="25"/>
        </w:rPr>
      </w:pPr>
    </w:p>
    <w:sectPr w:rsidR="009276C9" w:rsidSect="00B96648">
      <w:headerReference w:type="default" r:id="rId7"/>
      <w:footerReference w:type="default" r:id="rId8"/>
      <w:pgSz w:w="12240" w:h="15840"/>
      <w:pgMar w:top="1560" w:right="2317" w:bottom="1540" w:left="1180" w:header="548" w:footer="1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E7" w:rsidRDefault="00C55CE7" w:rsidP="000F24BB">
      <w:r>
        <w:separator/>
      </w:r>
    </w:p>
  </w:endnote>
  <w:endnote w:type="continuationSeparator" w:id="0">
    <w:p w:rsidR="00C55CE7" w:rsidRDefault="00C55CE7" w:rsidP="000F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BB" w:rsidRDefault="000000BC">
    <w:pPr>
      <w:pStyle w:val="Corpodetexto"/>
      <w:spacing w:line="14" w:lineRule="auto"/>
      <w:rPr>
        <w:sz w:val="20"/>
      </w:rPr>
    </w:pPr>
    <w:r w:rsidRPr="000000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9pt;margin-top:718.45pt;width:315.7pt;height:49.75pt;z-index:-15796224;mso-position-horizontal-relative:page;mso-position-vertical-relative:page" filled="f" stroked="f">
          <v:textbox style="mso-next-textbox:#_x0000_s1025" inset="0,0,0,0">
            <w:txbxContent>
              <w:p w:rsidR="000F24BB" w:rsidRPr="003A76C5" w:rsidRDefault="006C35CC" w:rsidP="00CB1116">
                <w:pPr>
                  <w:spacing w:before="14"/>
                  <w:ind w:left="2036" w:right="624" w:hanging="1378"/>
                  <w:jc w:val="right"/>
                  <w:rPr>
                    <w:rFonts w:ascii="Arial" w:hAnsi="Arial"/>
                    <w:sz w:val="16"/>
                  </w:rPr>
                </w:pPr>
                <w:r w:rsidRPr="003A76C5">
                  <w:rPr>
                    <w:rFonts w:ascii="Arial" w:hAnsi="Arial"/>
                    <w:sz w:val="16"/>
                  </w:rPr>
                  <w:t>Universidade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Federal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Juiz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Fora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–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Faculdade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Serviço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Social Casa</w:t>
                </w:r>
                <w:r w:rsidRPr="003A76C5">
                  <w:rPr>
                    <w:rFonts w:ascii="Arial" w:hAnsi="Arial"/>
                    <w:spacing w:val="-11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Helenira</w:t>
                </w:r>
                <w:r w:rsidRPr="003A76C5">
                  <w:rPr>
                    <w:rFonts w:ascii="Arial" w:hAnsi="Arial"/>
                    <w:spacing w:val="-10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Rezende</w:t>
                </w:r>
                <w:r w:rsidRPr="003A76C5">
                  <w:rPr>
                    <w:rFonts w:ascii="Arial" w:hAnsi="Arial"/>
                    <w:spacing w:val="-11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(Helenira</w:t>
                </w:r>
                <w:r w:rsidRPr="003A76C5">
                  <w:rPr>
                    <w:rFonts w:ascii="Arial" w:hAnsi="Arial"/>
                    <w:spacing w:val="-10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Preta)/FSS/UFJF</w:t>
                </w:r>
              </w:p>
              <w:p w:rsidR="000F24BB" w:rsidRDefault="006C35CC" w:rsidP="00CB1116">
                <w:pPr>
                  <w:ind w:left="1128" w:right="624" w:hanging="1109"/>
                  <w:jc w:val="right"/>
                  <w:rPr>
                    <w:rFonts w:ascii="Arial" w:hAnsi="Arial"/>
                    <w:sz w:val="16"/>
                  </w:rPr>
                </w:pPr>
                <w:r w:rsidRPr="003A76C5">
                  <w:rPr>
                    <w:rFonts w:ascii="Arial" w:hAnsi="Arial"/>
                    <w:sz w:val="16"/>
                  </w:rPr>
                  <w:t>Rua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Severino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Meireles,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260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-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36025-020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–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Alto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dos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Passos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–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Juiz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Fora/MG E-mail:</w:t>
                </w:r>
                <w:r w:rsidRPr="003A76C5">
                  <w:rPr>
                    <w:rFonts w:ascii="Arial" w:hAnsi="Arial"/>
                    <w:color w:val="0000FF"/>
                    <w:spacing w:val="-8"/>
                    <w:sz w:val="16"/>
                    <w:u w:val="single" w:color="0000FF"/>
                  </w:rPr>
                  <w:t xml:space="preserve"> </w:t>
                </w:r>
                <w:hyperlink r:id="rId1">
                  <w:r w:rsidRPr="003A76C5"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casa.helenirarezende@ufjf.br</w:t>
                  </w:r>
                  <w:r w:rsidRPr="003A76C5">
                    <w:rPr>
                      <w:rFonts w:ascii="Arial" w:hAnsi="Arial"/>
                      <w:color w:val="0000FF"/>
                      <w:spacing w:val="-8"/>
                      <w:sz w:val="16"/>
                    </w:rPr>
                    <w:t xml:space="preserve"> </w:t>
                  </w:r>
                </w:hyperlink>
                <w:r w:rsidR="003A76C5" w:rsidRPr="003A76C5">
                  <w:rPr>
                    <w:rFonts w:ascii="Arial" w:hAnsi="Arial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pacing w:val="-3"/>
                    <w:sz w:val="16"/>
                  </w:rPr>
                  <w:t>Telefone:</w:t>
                </w:r>
                <w:r w:rsidRPr="003A76C5"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(32)</w:t>
                </w:r>
                <w:r w:rsidRPr="003A76C5"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2102-631</w:t>
                </w:r>
                <w:r w:rsidR="00734522" w:rsidRPr="003A76C5">
                  <w:rPr>
                    <w:rFonts w:ascii="Arial" w:hAnsi="Arial"/>
                    <w:sz w:val="16"/>
                  </w:rPr>
                  <w:t>0</w:t>
                </w:r>
              </w:p>
              <w:p w:rsidR="00C67251" w:rsidRPr="00C67251" w:rsidRDefault="00C67251" w:rsidP="00CB1116">
                <w:pPr>
                  <w:ind w:left="1128" w:right="624" w:hanging="1109"/>
                  <w:jc w:val="right"/>
                  <w:rPr>
                    <w:rFonts w:ascii="Arial" w:hAnsi="Arial"/>
                    <w:b/>
                    <w:sz w:val="10"/>
                    <w:szCs w:val="10"/>
                  </w:rPr>
                </w:pPr>
                <w:r w:rsidRPr="00C67251">
                  <w:rPr>
                    <w:rFonts w:ascii="Arial" w:hAnsi="Arial"/>
                    <w:b/>
                    <w:sz w:val="10"/>
                    <w:szCs w:val="10"/>
                  </w:rPr>
                  <w:t>Anexo 02</w:t>
                </w:r>
              </w:p>
            </w:txbxContent>
          </v:textbox>
          <w10:wrap anchorx="page" anchory="page"/>
        </v:shape>
      </w:pict>
    </w:r>
    <w:r w:rsidRPr="000000BC">
      <w:pict>
        <v:line id="_x0000_s1026" style="position:absolute;z-index:-15796736;mso-position-horizontal-relative:page;mso-position-vertical-relative:page" from="92pt,712.5pt" to="527pt,712.5pt" strokecolor="#9aba58" strokeweight="3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E7" w:rsidRDefault="00C55CE7" w:rsidP="000F24BB">
      <w:r>
        <w:separator/>
      </w:r>
    </w:p>
  </w:footnote>
  <w:footnote w:type="continuationSeparator" w:id="0">
    <w:p w:rsidR="00C55CE7" w:rsidRDefault="00C55CE7" w:rsidP="000F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BB" w:rsidRDefault="003A76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9232" behindDoc="1" locked="0" layoutInCell="1" allowOverlap="1">
          <wp:simplePos x="0" y="0"/>
          <wp:positionH relativeFrom="page">
            <wp:posOffset>5632450</wp:posOffset>
          </wp:positionH>
          <wp:positionV relativeFrom="page">
            <wp:posOffset>619760</wp:posOffset>
          </wp:positionV>
          <wp:extent cx="942340" cy="53213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34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904">
      <w:rPr>
        <w:noProof/>
        <w:lang w:val="pt-BR" w:eastAsia="pt-BR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742619</wp:posOffset>
          </wp:positionH>
          <wp:positionV relativeFrom="page">
            <wp:posOffset>461239</wp:posOffset>
          </wp:positionV>
          <wp:extent cx="2095997" cy="890546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5997" cy="890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04"/>
    <w:multiLevelType w:val="hybridMultilevel"/>
    <w:tmpl w:val="F63C1436"/>
    <w:lvl w:ilvl="0" w:tplc="0416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91B028E"/>
    <w:multiLevelType w:val="hybridMultilevel"/>
    <w:tmpl w:val="62CE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228C"/>
    <w:multiLevelType w:val="hybridMultilevel"/>
    <w:tmpl w:val="3C04B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84F"/>
    <w:multiLevelType w:val="hybridMultilevel"/>
    <w:tmpl w:val="6F488C54"/>
    <w:lvl w:ilvl="0" w:tplc="1710FF28">
      <w:numFmt w:val="bullet"/>
      <w:lvlText w:val="-"/>
      <w:lvlJc w:val="left"/>
      <w:pPr>
        <w:ind w:left="662" w:hanging="185"/>
      </w:pPr>
      <w:rPr>
        <w:rFonts w:ascii="Times New Roman" w:eastAsia="Times New Roman" w:hAnsi="Times New Roman" w:cs="Times New Roman" w:hint="default"/>
        <w:color w:val="000009"/>
        <w:spacing w:val="-16"/>
        <w:w w:val="100"/>
        <w:sz w:val="24"/>
        <w:szCs w:val="24"/>
        <w:lang w:val="pt-PT" w:eastAsia="en-US" w:bidi="ar-SA"/>
      </w:rPr>
    </w:lvl>
    <w:lvl w:ilvl="1" w:tplc="4D205476">
      <w:numFmt w:val="bullet"/>
      <w:lvlText w:val="•"/>
      <w:lvlJc w:val="left"/>
      <w:pPr>
        <w:ind w:left="1578" w:hanging="185"/>
      </w:pPr>
      <w:rPr>
        <w:rFonts w:hint="default"/>
        <w:lang w:val="pt-PT" w:eastAsia="en-US" w:bidi="ar-SA"/>
      </w:rPr>
    </w:lvl>
    <w:lvl w:ilvl="2" w:tplc="9710ED56">
      <w:numFmt w:val="bullet"/>
      <w:lvlText w:val="•"/>
      <w:lvlJc w:val="left"/>
      <w:pPr>
        <w:ind w:left="2496" w:hanging="185"/>
      </w:pPr>
      <w:rPr>
        <w:rFonts w:hint="default"/>
        <w:lang w:val="pt-PT" w:eastAsia="en-US" w:bidi="ar-SA"/>
      </w:rPr>
    </w:lvl>
    <w:lvl w:ilvl="3" w:tplc="7B560850">
      <w:numFmt w:val="bullet"/>
      <w:lvlText w:val="•"/>
      <w:lvlJc w:val="left"/>
      <w:pPr>
        <w:ind w:left="3414" w:hanging="185"/>
      </w:pPr>
      <w:rPr>
        <w:rFonts w:hint="default"/>
        <w:lang w:val="pt-PT" w:eastAsia="en-US" w:bidi="ar-SA"/>
      </w:rPr>
    </w:lvl>
    <w:lvl w:ilvl="4" w:tplc="341C7A74">
      <w:numFmt w:val="bullet"/>
      <w:lvlText w:val="•"/>
      <w:lvlJc w:val="left"/>
      <w:pPr>
        <w:ind w:left="4332" w:hanging="185"/>
      </w:pPr>
      <w:rPr>
        <w:rFonts w:hint="default"/>
        <w:lang w:val="pt-PT" w:eastAsia="en-US" w:bidi="ar-SA"/>
      </w:rPr>
    </w:lvl>
    <w:lvl w:ilvl="5" w:tplc="3E500E92">
      <w:numFmt w:val="bullet"/>
      <w:lvlText w:val="•"/>
      <w:lvlJc w:val="left"/>
      <w:pPr>
        <w:ind w:left="5250" w:hanging="185"/>
      </w:pPr>
      <w:rPr>
        <w:rFonts w:hint="default"/>
        <w:lang w:val="pt-PT" w:eastAsia="en-US" w:bidi="ar-SA"/>
      </w:rPr>
    </w:lvl>
    <w:lvl w:ilvl="6" w:tplc="5D8C1BF4">
      <w:numFmt w:val="bullet"/>
      <w:lvlText w:val="•"/>
      <w:lvlJc w:val="left"/>
      <w:pPr>
        <w:ind w:left="6168" w:hanging="185"/>
      </w:pPr>
      <w:rPr>
        <w:rFonts w:hint="default"/>
        <w:lang w:val="pt-PT" w:eastAsia="en-US" w:bidi="ar-SA"/>
      </w:rPr>
    </w:lvl>
    <w:lvl w:ilvl="7" w:tplc="CBEA4670">
      <w:numFmt w:val="bullet"/>
      <w:lvlText w:val="•"/>
      <w:lvlJc w:val="left"/>
      <w:pPr>
        <w:ind w:left="7086" w:hanging="185"/>
      </w:pPr>
      <w:rPr>
        <w:rFonts w:hint="default"/>
        <w:lang w:val="pt-PT" w:eastAsia="en-US" w:bidi="ar-SA"/>
      </w:rPr>
    </w:lvl>
    <w:lvl w:ilvl="8" w:tplc="B8AC25EE">
      <w:numFmt w:val="bullet"/>
      <w:lvlText w:val="•"/>
      <w:lvlJc w:val="left"/>
      <w:pPr>
        <w:ind w:left="8004" w:hanging="185"/>
      </w:pPr>
      <w:rPr>
        <w:rFonts w:hint="default"/>
        <w:lang w:val="pt-PT" w:eastAsia="en-US" w:bidi="ar-SA"/>
      </w:rPr>
    </w:lvl>
  </w:abstractNum>
  <w:abstractNum w:abstractNumId="4">
    <w:nsid w:val="389F78B6"/>
    <w:multiLevelType w:val="hybridMultilevel"/>
    <w:tmpl w:val="41163A1C"/>
    <w:lvl w:ilvl="0" w:tplc="0416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5">
    <w:nsid w:val="3F2E15EC"/>
    <w:multiLevelType w:val="hybridMultilevel"/>
    <w:tmpl w:val="59E62A2A"/>
    <w:lvl w:ilvl="0" w:tplc="0416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>
    <w:nsid w:val="467B0E6C"/>
    <w:multiLevelType w:val="hybridMultilevel"/>
    <w:tmpl w:val="112E9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72891"/>
    <w:multiLevelType w:val="hybridMultilevel"/>
    <w:tmpl w:val="E87A38B2"/>
    <w:lvl w:ilvl="0" w:tplc="0416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>
    <w:nsid w:val="751D1ED0"/>
    <w:multiLevelType w:val="hybridMultilevel"/>
    <w:tmpl w:val="A0A6A940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24BB"/>
    <w:rsid w:val="000000BC"/>
    <w:rsid w:val="00054230"/>
    <w:rsid w:val="000B1DAE"/>
    <w:rsid w:val="000F24BB"/>
    <w:rsid w:val="001038C0"/>
    <w:rsid w:val="0019732E"/>
    <w:rsid w:val="001A49E6"/>
    <w:rsid w:val="00226D77"/>
    <w:rsid w:val="002A697A"/>
    <w:rsid w:val="002B6219"/>
    <w:rsid w:val="003025E4"/>
    <w:rsid w:val="003A76C5"/>
    <w:rsid w:val="003F42F7"/>
    <w:rsid w:val="00445FD3"/>
    <w:rsid w:val="005A04B7"/>
    <w:rsid w:val="006B3A69"/>
    <w:rsid w:val="006C35CC"/>
    <w:rsid w:val="006F43F4"/>
    <w:rsid w:val="00734522"/>
    <w:rsid w:val="007929E4"/>
    <w:rsid w:val="007D31C6"/>
    <w:rsid w:val="007E0FCD"/>
    <w:rsid w:val="007E63EA"/>
    <w:rsid w:val="00814E6A"/>
    <w:rsid w:val="00836634"/>
    <w:rsid w:val="00865D07"/>
    <w:rsid w:val="008F744E"/>
    <w:rsid w:val="009276C9"/>
    <w:rsid w:val="00941A73"/>
    <w:rsid w:val="00955556"/>
    <w:rsid w:val="00985904"/>
    <w:rsid w:val="009E17B2"/>
    <w:rsid w:val="00A41F46"/>
    <w:rsid w:val="00AA6D14"/>
    <w:rsid w:val="00AA741C"/>
    <w:rsid w:val="00AB54A0"/>
    <w:rsid w:val="00B96648"/>
    <w:rsid w:val="00C332F0"/>
    <w:rsid w:val="00C55CE7"/>
    <w:rsid w:val="00C67251"/>
    <w:rsid w:val="00C861BE"/>
    <w:rsid w:val="00CB1116"/>
    <w:rsid w:val="00DB12F0"/>
    <w:rsid w:val="00DB5CB9"/>
    <w:rsid w:val="00DC44C9"/>
    <w:rsid w:val="00E052C5"/>
    <w:rsid w:val="00E13095"/>
    <w:rsid w:val="00E21CE3"/>
    <w:rsid w:val="00E37788"/>
    <w:rsid w:val="00EB11BD"/>
    <w:rsid w:val="00F6178A"/>
    <w:rsid w:val="00F85E18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4B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24B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F24BB"/>
    <w:pPr>
      <w:spacing w:before="88"/>
      <w:ind w:left="662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F24BB"/>
    <w:pPr>
      <w:ind w:left="662" w:firstLine="705"/>
      <w:jc w:val="both"/>
    </w:pPr>
  </w:style>
  <w:style w:type="paragraph" w:customStyle="1" w:styleId="TableParagraph">
    <w:name w:val="Table Paragraph"/>
    <w:basedOn w:val="Normal"/>
    <w:uiPriority w:val="1"/>
    <w:qFormat/>
    <w:rsid w:val="000F24BB"/>
    <w:pPr>
      <w:ind w:left="57"/>
    </w:pPr>
  </w:style>
  <w:style w:type="paragraph" w:styleId="Cabealho">
    <w:name w:val="header"/>
    <w:basedOn w:val="Normal"/>
    <w:link w:val="CabealhoChar"/>
    <w:uiPriority w:val="99"/>
    <w:semiHidden/>
    <w:unhideWhenUsed/>
    <w:rsid w:val="00734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452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34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452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7D31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61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a.helenirarezende@ufj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PARA RESERVA DE SALA 2022 (CASA HELENIRA).docx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PARA RESERVA DE SALA 2022 (CASA HELENIRA).docx</dc:title>
  <dc:creator>Universidade Federal</dc:creator>
  <cp:lastModifiedBy>Usuário</cp:lastModifiedBy>
  <cp:revision>9</cp:revision>
  <dcterms:created xsi:type="dcterms:W3CDTF">2023-07-06T14:12:00Z</dcterms:created>
  <dcterms:modified xsi:type="dcterms:W3CDTF">2023-09-27T20:13:00Z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